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 Drives</w:t>
      </w:r>
    </w:p>
    <w:p>
      <w:pPr>
        <w:keepNext w:val="1"/>
        <w:spacing w:after="10"/>
      </w:pPr>
      <w:r>
        <w:rPr>
          <w:b/>
          <w:bCs/>
        </w:rPr>
        <w:t xml:space="preserve">Koordynator przedmiotu: </w:t>
      </w:r>
    </w:p>
    <w:p>
      <w:pPr>
        <w:spacing w:before="20" w:after="190"/>
      </w:pPr>
      <w:r>
        <w:rPr/>
        <w:t xml:space="preserve">dr inż. Jakub Wierciak, mgr inż. Karol Bagiński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MDR</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63, w tym: 
•	udział w wykładzie – 30 godz. 
•	udział w ćwiczeniach projektowych – 15 godz.
•	udział w ćwiczeniach laboratoryjnych – 15 godz.
•	konsultacje – 2 godz. 
•	udział w egzaminie – 1 godz.
2) Praca własna studenta - 47 godz.
•	przygotowanie do egzaminu - 15 godzin,
•	wykonanie obliczeń, przeprowadzenie doboru napędu, opracowanie sprawozdań z ćwiczeń projektowych 5 x 4 = 20 godzin,
•	przygotowanie do zajęć laboratoryjnych 4 x 3 = 12 godzin 
RAZEM: 110 godzin=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63, w tym: 
•	udział w wykładach – 30 godz.
•	udział w ćwiczeniach projektowych – 15 godz.
•	udział w ćwiczeniach laboratoryjnych – 15 godz.
•	konsutacje – 2 godz. 
•	udział w egzaminie –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	udział w ćwiczeniach projektowych – 15 godz.
•	udział w ćwiczeniach laboratoryjnych – 15 godz.
•	konsultacje – 2 godz. 
•	wykonanie obliczeń, przeprowadzenie doboru napędu, opracowanie sprawozdań z ćwiczeń projektowych 5 x 4 godz.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budowy i zasad działania napędów urządzeń mechatronicznych. Poznanie podstawowych parametrów i charakterystyk funkcjonalnych tych napędów decydujących o ich przydatności do określonych zastosowań. Praktyczna znajomość technik badawczych stosowanych przy wyznaczaniu funkcjonalnych charakterystyk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Wykład 
Napędy urządzeń mechatronicznych – ich podstawowe charakterystyki i obszary zastosowań. Układy napędowe prędkościowe, pozycjonujące i momentowe/siłowe.  
Napędy elektromechaniczne 
Struktura i rodzaje elektrycznych układów napędowych w aspekcie realizowanych funkcji: układy pozycjonujące, układy o pracy ciągłej, układy siłowe. 
Układy napędowe z mikrosilnikami prądu stałego. Silniki prądu stałego: klasyczna konstrukcja i zasada działania. Przetwarzanie energii w silniku prądu stałego: stała momentu i stała napięcia. Odmiany konstrukcyjne silników prądu stałego: z komutacją stykową i bezstykową. Silniki z wirnikiem bezrdzeniowym. Typowe zastosowania każdej z odmian konstrukcyjnych. Matematyczne modele silników prądu stałego: statyczny i dynamiczny. Charakterystyki obciążeniowe. Pozycjonowanie z użyciem silników prądu stałego. 
Napędy z elektromagnesami prądu stałego. Wyprowadzenie wzoru na siłę przyciągania elektromagnesu. Odmiany konstrukcyjne elektromagnesów i ich zastosowania. Elektromagnesy nurnikowe i klapkowe. Analiza działania układu napędzanego elektromagnesem prądu stałego na podstawie czasowych przebiegów ruchu zwory i prądu. Bilans energii i sprawność układu elektromechanicznego. Wpływ parametrów zasilania i obciążenia elektromagnesu na działanie napędu. Zjawiska towarzyszące wyłączaniu elektromagnesów i metody wpływania na przebieg tych zjawisk. 
Napędy z silnikami skokowymi. Zasada działania silników skokowych. Konstrukcyjne odmiany silników skokowych: reluktancyjne, z magnesami trwałymi, hybrydowe. Budowa układu zasilania silników skokowych. Rodzaje komutacji: symetryczna i niesymetryczna, stało biegunowa i przemienno biegunowa. Sterowanie mikroskokowe. Rodzaje pracy silników skokowych: statyczna, quasistatyczna, kinematyczna, przyspieszona i opisujące je charakterystyki. Odpowiedź skokowa silnika. Metody tłumienia drgań wirnika. Charakterystyki graniczne: rozruchowa i pracy. Układy zasilania silników skokowych. Kluczowanie napięcia. Praca dynamiczna w otwartym układzie sterowania i ze sprzężeniem zwrotnym. Zastosowania napędów z silnikami skokowymi. 
Napędy z silnikami prądu przemiennego. Silniki komutatorowe: budowa, charakterystyki i zastosowania. Silniki indukcyjne trójfazowe i jednofazowe. Silniki z kondensatorem rozruchowym i pracy. Pomocnicze uzwojenie zwarte. Charakterystyki silników indukcyjnych i ich zastosowania. Małe silniki synchroniczne. Zastosowania w urządzeniach precyzyjnych. Współczesne serwonapędy prądu przemiennego. 
Napędy pneumatyczne 
Obszary zastosowań pneumatyki. Ogólna struktura układu sterowania. Pneumatyczne elementy napędowe i ich symbole. Siłowniki pneumatyczne o ruchu postępowo-zwrotnym. Siłowniki tłokowe jedno i dwustronnego działania. Amortyzatory mechaniczne i pneumatyczne. Siłowniki membranowe, mieszkowe i workowe - budowa i zastosowania. Siłowniki beztłoczyskowe. Obliczanie siłowników tłokowych. Współczynnik sprawności. Obliczanie średnicy siłownika tłoczyskowego. Obliczanie zużycia powietrza przez siłowniki jedno i dwustronnego działania. Działanie siłownika tłokowego. Przebiegi ciśnień i prędkości tłoka w siłowniku. Pneumatyczne układy pozycjonujące. Pozycjonowanie zderzakowe. Serwonapedy pneumatyczne 
Projektowanie 
1. Dobór mikrosilnika prądu stałego do napędu bezpośredniego: zastosowanie warunku na minimalny moment, wyznaczenie prądu, wyznaczenie napięcia zasilania, sprawdzenie stanu cieplnego mikromaszyny. 
2.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4. Dobór silników skokowych do układu pozycjonującego. Dobór silnika do napędu bezpośredniego w rozruchowym obszarze pracy. Wyznaczenie punktu pracy. Obliczenie granicznej częstotliwości rozruchu, określenie przebiegu charakterystyki rozruchowej. Sprawdzenie położenia punktu pracy w układzie częstotliwość taktowania-moment. Dobór silnika z przekładnią. Wyznaczenie przełożenia przekładni. Redukcja momentu i kąta. Sprawdzenie położenia punktu pracy.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3.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4.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definicyjnymi.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Acarnley P. P.: Stepping Motors: a guide to modern theory and practice. Peter Peregrinus Ltd. New York, 1982. 
Gawrysiak M.: Mechatronika i projektowanie mechatroniczne. Politechnika Białostocka. Rozprawy Naukowe Nr 44. Białystok 1997
Isermann R.: Mechatronic Systems – Fundamentals. Springer, 2005 
Jaszczuk W.: Elektromagnesy prądu stałego dla praktyków. BTC. Legionowo, 2014 
Kenjo T., Nagamori C.: Permanent-Magnet and Brushless DC Motors. Oxford University Press. New York, 1985. 
Kenjo T.: Electric Motors and Their Controls. An Introduction. Oxford University Press. New York, 2003 
Olszewski M. (red.): Mechatronika. REA. Warszawa 2002 
Praca zbiorowa pod red. W. Oleksiuka: Konstrukcja przyrządów i urządzeń precyzyjnych. Wydawnictwa Naukowo-Techniczne. Warszawa, 1996. 
Szenajch W.: Napęd i sterowanie pneumatyczne. WNT. Warszawa, 2016 
Wróbel T.: Silniki skokowe, Wydawnictwa Naukowo-Techniczne,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nie był jeszcze prowadzony.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MDR_W01: </w:t>
      </w:r>
    </w:p>
    <w:p>
      <w:pPr/>
      <w:r>
        <w:rPr/>
        <w:t xml:space="preserve">Zna podstawowe rodzaje napędów stosowanych w urządzeniach mechatronicznych, w szczególności elektryczne i pneumatyczne</w:t>
      </w:r>
    </w:p>
    <w:p>
      <w:pPr>
        <w:spacing w:before="60"/>
      </w:pPr>
      <w:r>
        <w:rPr/>
        <w:t xml:space="preserve">Weryfikacja: </w:t>
      </w:r>
    </w:p>
    <w:p>
      <w:pPr>
        <w:spacing w:before="20" w:after="190"/>
      </w:pPr>
      <w:r>
        <w:rPr/>
        <w:t xml:space="preserve">Wyniki egzaminu </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MDR_W02: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MDR_U01: </w:t>
      </w:r>
    </w:p>
    <w:p>
      <w:pPr/>
      <w:r>
        <w:rPr/>
        <w:t xml:space="preserve">Potrafi zestawić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MDR_U02: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MDR_U03: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MDR_U04: </w:t>
      </w:r>
    </w:p>
    <w:p>
      <w:pPr/>
      <w:r>
        <w:rPr/>
        <w:t xml:space="preserve">Umie prawidłowo dobierać napędy elektryczne i pneumatyczne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MDR-K01: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2025-04-24T13:12:27+02:00</dcterms:created>
  <dcterms:modified xsi:type="dcterms:W3CDTF">2025-04-24T13:12:27+02:00</dcterms:modified>
</cp:coreProperties>
</file>

<file path=docProps/custom.xml><?xml version="1.0" encoding="utf-8"?>
<Properties xmlns="http://schemas.openxmlformats.org/officeDocument/2006/custom-properties" xmlns:vt="http://schemas.openxmlformats.org/officeDocument/2006/docPropsVTypes"/>
</file>