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Fine Machines Design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1). Liczba godzin bezpośrednich: 47, w tym:
•	wykład -15 godz,
•	projektowanie -30 godz., 
•	konsultacje -2 godz.
2) Praca własna studenta – 
•	obliczenia i opracowanie konstrukcji, wykonanie dokumentacji konstrukcyjnej- 30 godz.,
•	zapoznanie z literaturą 8 godz.,
•	przygotowanie do zaliczenia wykładu 5 godz.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•	wykład -15 godz,
•	projektowanie -30 godz.,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ECTS- 60 godzin, w tym:
•	obecność podczas projektowania 30 godz.,
•	obliczenia i opracowanie konstrukcji, wykonanie dokumentacji konstrukcyjnej w ramach pracy własnej studenta (poza zajęciami prowadzonymi przez nauczyciela)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precyzyjnego, skonstruowania tego urządzenia  z wykorzystaniem wcześniej poznanych informacji z  wytrzymałości materiałów, materiałoznawstwa, mechaniki oraz sporządzenia jego dokumentacji konstrukcyjnej.
Nauczenie podstaw projektowania z wykorzystaniem prostych elementów maszyn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Wiadomości wstępne. Maszyna a urządzenie precyzyjne, cechy wspólne i zasadnicze różnice. Urządzenia precyzyjne a urządzenia mechatroniczne.
Proces konstruowania, wymagania techniczne, ograniczenia, generowanie możliwych rozwiązań, kryteria oceny poszczególnych rozwiązań, ocena i wybór rozwiązań najkorzystniejszych.
Elementy sprężynujące jako: elementy magazynujące energię i wykonujące pracę, elementy transmitujące sygnały elektryczne, elementy pomiarowe, elementy amortyzujące. Problemy obliczeń, kształtowania, oceny jakości, badania.
Połączenia mechaniczne i elektryczne, problematyka jakości połączeń oraz ich normalizacji. Samohamowność połączeń gwintowych, zabezpieczenia przed samoczynnym luzowaniem się tych połączeń. 
Projektowanie 
Studenci wykonują 1 zadania konstrukcyjne: Opracowanie konstrukcji oraz dokumentacji mechanizmu z ręcznym napędem członu wykonawczego (moduł stolika liniowego). 
Projekt obejmuje: sformułowanie wymagań, wyodrębnienie zespołów funkcjonalnych, analizę obciążeń i niezbędne obliczenia konstrukcyjne,  poznanie zasad wykonywania dokumentacji konstrukcyjnej, rysunku złożeniowego mechanizmu i jego podzespołów, formułowanie uwag technologicznych i montażowych, wykonanie rysunków konstrukcyjnych części (kształtowanie elementów, wymiarowanie, tolerowanie wymiarów i dobór pasowań, dobór materiałów, dobór i oznaczanie chropowatości powierzchni oraz pokryć ochronnych), projektowanie prowadnic liniowych, ustalanie i łączenie elementów, śrubowe mechanizmy ruchu makro i mikro (głowice mikrometryczne oraz śruby różnicowe), kasowanie luzów w układach napędowych i prowadzących, projektowanie elementów sprężynujących. Wykonanie dokumentacji konstrukcyjnej Projektu 1 jest wymagane z wykorzystaniem programu do wspomagania projektowania.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jest na podstawie sprawdzianu pisemnego realizowanego na ostatnich zajęciach semestru. Sprawdzianów zawiera 5 pytań ocenianych od 0 do 5 punktów. Maksymalna suma punktów z części wykładowej to  25 pkt.  Osoby, które opuściły sprawdzian z przyczyn usprawiedliwionych muszą przystąpić do sprawdzianu przed końcem semestru. 
 W ramach ćwiczeń projektowych wykonywany jest projekt indywidualny polegający na zaprojektowaniu wskazanego urządzenia.  W ramach oceny za projekt oceniane są  innowacyjność pomysłu, jakość i technika wykonania, systematyczność prac. Łączna ocena z ćwiczeń projektowych wynosi do 25 pkt. 
Zaliczenie wykładu w formie 1 kolokwium pisemnego, za które można uzyskać do 25 punktów ma 50% udziału w ocenie podsumowującej, zaliczenie ćwiczeń projektowych do 25 punktów kolejne 50% udziału w ocenie podsumowującej. Studenci mogą uczestniczyć we wszystkich organizowanych zaliczeniach i egzaminach w danym okresie rozliczenia.   
Ocena końcowa wystawiana jest zgodnie ze skalą przedstawioną w Regulaminie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Slocum A. H., Precision Machine Design,  Society of Manufacturing; 1992
Soemers H., Design Principles for precision mechanisms, Universiteit Twente, 2010
Trylinski W. Fine Mechanisms and Precision Instruments - Principles of Design
Pergamon Press / WNT 1971
V. C. Venkatesh, Sudin Izman, Precision Engineering, McGraw Hill Professional 2008
Oleksiuk W. red.: Konstrukcja przyrządów i urządzeń precyzyjnych. Wydawnictwa Naukowo-Techniczne Warszawa 1996.
Portykus J. red.: Poradnik mechanika. Wydawnictwo Rea, Warszawa 2009, Licencja Europa-Lehrmittel Verlag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FMD1_W01: </w:t>
      </w:r>
    </w:p>
    <w:p>
      <w:pPr/>
      <w:r>
        <w:rPr/>
        <w:t xml:space="preserve">Ma wiedzę na temat konstrukcji i podstawowych właściwości połączeń mechanicznych i elementów sprężynujących występujących w urządzeniach mechatronicznych, w tym w zakresie doboru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FMD1_U01: </w:t>
      </w:r>
    </w:p>
    <w:p>
      <w:pPr/>
      <w:r>
        <w:rPr/>
        <w:t xml:space="preserve">Potrafi zaprojektować prosty zespół mechaniczny wchodzący w skład urządzenia, przeprowadzić niezbędne obliczenia konstrukcyjne i sprawdzające oraz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K_U23, K_U24, K_U01, K_U02, K_U08, K_U14,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FMD1_K01: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2025-04-24T11:55:43+02:00</dcterms:created>
  <dcterms:modified xsi:type="dcterms:W3CDTF">2025-04-24T11:55:43+02:00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