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Optics and Photonics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działów optyki i fotoniki, ich podstawowych praw i zależności, zastosowań w nauce i przemyśle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Wprowadzenie: Historyczne zmiany od optyki do fotoniki. Przyczyny rozwoju fotoniki. Główne odkrycia fotoniki w XX i XXI wieku i ich wpływ na technologie i rozwój produktów.
Przyszłe trendy: Przyszłe trendy w rozwoju urządzeń i systemów fotonicznych. Wpływ fotoniki na rozwój produktów w różnych obszarach technologii. Wyzwania dla UE: program Photonics 21.
Niespójne źródła światła i ich zastosowania: Systematyka źródeł promieniowania E-M. Tradycyjne źródła światła. Diody elektroluminescencyjne LED / OLED i ich zastosowania w oświetleniu i wyświetlaczach. Kierunki rozwoju technologii oświetleniowej.
Optyka geometryczna: Zasady optyki geometrycznej i tradycyjnych przyrządów optycznych. Zjawiska w przyrodzie. Mikroskopy: wczoraj i dziś. Teleskopy i lornetki. Teleskopy astronomiczne i optyka adaptacyjna. Spektrometry.
Optyka falowa: Zasady optyki falowej. Zasady interferometrii, dyfrakcja i polaryzacja, dwójłomność. Przykłady ich zastosowań. Holografia i hologramy. Interferometria. Technologia ciekłokrystaliczna.
Koherentne źródła światła - lasery i ich zastosowania: Podstawy źródeł laserowych i ich systematyka. Lasery do produkcji. Lasery w medycynie. Lasery w kodowaniu i przechowywaniu informacji. Lasery w geodezji. Lasery w zastosowaniach multimedialnych i oświetleniu.
Elektrodynamika: Zasady elektrodynamiki. Rozprzestrzenianie się, wchłanianie i odbicie w różnych mediach. Światłowody i ich zastosowania. Falowody i chipy fotoniczne.
Optyka kwantowa: Zasady optyki kwantowej. Systematyka detektorów. Detektory punktowe i matrycowe dla różnych zakresów widmowych promieniowania. Zastosowanie w przechwytywaniu i przetwarzaniu obrazu. Termowizja i jej zastosowania.
Inne aplikacje i systemy fotoniczne: przechwytywanie i wyświetlanie obrazów 3D. Komputer optyczny i jego architektura. Pamięci optyczne i optyczne systemy zapisu i odczytu danych. Modulatory optyczne. Urządzenia oparte na MEMS i MOEMS. Lab-on-chip i jego zastosowanie do identyfikacji DNA. Przechwytywanie i wyświetlanie obrazów 3D.
Najnowsze rozwiązania i wynalazki: przegląd wybranych najnowszych osiągnięć i rozwiązań w przemyśle i nauce.
Laboratorium
1. Optyka geometryczna
2. Dyfrakcja i interferencja
3. Światłowody
4. Camera obscura
5. Polaryzacja i fotoelastyka
6. Lab Tour - Wizyta w laboratoriach badawczych
7. Prezentacja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Ocena końcowa z przedmiotu wyliczana jest na podstawie średniej ważonej ocen z wykładu i laboratorium, przy czym wagi to odpowiednio: 0,7 oraz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Salech, M.Teich: Fundamentals of Photonics, J. Wileyand Sons, New York, 1991.
2.	Multiple authors, „Field Guides to …”, SPIE Press 2004-2018.
3.	Scientific journals (accessible from WUT IP or WUT Library, references in the lecture).
4.	Photonics21 Strategic Research Agenda (2006 and following documents).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OPA_W01: </w:t>
      </w:r>
    </w:p>
    <w:p>
      <w:pPr/>
      <w:r>
        <w:rPr/>
        <w:t xml:space="preserve">Zna podstawowe pojęcia fizyczne z zakresu optyki i fotoniki oraz budowę, zasadę działania i aplikacje wybranych komponentów i systemów optycznych/fotonicznych.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OPA_W02: </w:t>
      </w:r>
    </w:p>
    <w:p>
      <w:pPr/>
      <w:r>
        <w:rPr/>
        <w:t xml:space="preserve">Rozumie wpływ zjawisk fizycznych (zwłaszcza optycznych i optoelektronicznych) i sposobu przetwarzania danych na dokładność działania urządzeń i ich możliwość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OPA_W03: </w:t>
      </w:r>
    </w:p>
    <w:p>
      <w:pPr/>
      <w:r>
        <w:rPr/>
        <w:t xml:space="preserve">Ma wiedzę na temat wykorzystania materiałów optycznych i półprzewodnikowych oraz interakcji z promieniowaniem z zakresu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OPA_U01: </w:t>
      </w:r>
    </w:p>
    <w:p>
      <w:pPr/>
      <w:r>
        <w:rPr/>
        <w:t xml:space="preserve">Potrafi przeprowadzić pomiary podstawowych parametrów optycznych przy użyciu przyrządów wykorzystujących rozmaite zjawiska fizyczne. Zna zasady postępowania podczas pomiarów, umie wyznaczyć parametry i zidentyfikować źródła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OPA_U02: </w:t>
      </w:r>
    </w:p>
    <w:p>
      <w:pPr/>
      <w:r>
        <w:rPr/>
        <w:t xml:space="preserve">Potrafi zinterpretować wybrane parametry wyrobów optycznych i fotonicznych, wymagania, dobrać urządzenia pomiarowe do ich sprawdzania oraz ocenić poprawność wykonania sprawdzanego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OPA_K01: </w:t>
      </w:r>
    </w:p>
    <w:p>
      <w:pPr/>
      <w:r>
        <w:rPr/>
        <w:t xml:space="preserve">Potrafi współpracować z kolegami i dyskutować w grupie, planować zadania do wykonania i wnioskować na podstawie zebranych informacji z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2025-06-08T20:51:34+02:00</dcterms:created>
  <dcterms:modified xsi:type="dcterms:W3CDTF">2025-06-08T20:51:34+02:00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