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w medycynie</w:t>
      </w:r>
    </w:p>
    <w:p>
      <w:pPr>
        <w:keepNext w:val="1"/>
        <w:spacing w:after="10"/>
      </w:pPr>
      <w:r>
        <w:rPr>
          <w:b/>
          <w:bCs/>
        </w:rPr>
        <w:t xml:space="preserve">Koordynator przedmiotu: </w:t>
      </w:r>
    </w:p>
    <w:p>
      <w:pPr>
        <w:spacing w:before="20" w:after="190"/>
      </w:pPr>
      <w:r>
        <w:rPr/>
        <w:t xml:space="preserve">dr inż. Wojciech 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- 33,w tym:
a) wykład - 30
b) konsultacje -3
2) Praca własna studenta- 70, w tym:
a) bieżące przygotowanie się do wykładu, studiowanie zalecanej literatury, rozwiązywanie problemów omówionych i podstawionych na wykładzie - 50
b) przygotowanie do egzaminu - 20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- 33, w tym:
a) wykład - 30
b) konsultacje -3
suma: 33 (1,5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25, w tym:
a) rozwiązywanie problemów omówionych i postawionych na wykładzie - 25
suma: 25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
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MO_W02: </w:t>
      </w:r>
    </w:p>
    <w:p>
      <w:pPr/>
      <w:r>
        <w:rPr/>
        <w:t xml:space="preserve">Poznanie mechanizmów oddziaływania promieniowania na tkankę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K_W11, K_W02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MO_W05: </w:t>
      </w:r>
    </w:p>
    <w:p>
      <w:pPr/>
      <w:r>
        <w:rPr/>
        <w:t xml:space="preserve">Poznanie zagadnień terapii laserowej nisko i wysoko energetycznej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MO_U02: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MO_K01: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MO_K02: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2025-06-29T14:26:06+02:00</dcterms:created>
  <dcterms:modified xsi:type="dcterms:W3CDTF">2025-06-29T14:26:06+02:00</dcterms:modified>
</cp:coreProperties>
</file>

<file path=docProps/custom.xml><?xml version="1.0" encoding="utf-8"?>
<Properties xmlns="http://schemas.openxmlformats.org/officeDocument/2006/custom-properties" xmlns:vt="http://schemas.openxmlformats.org/officeDocument/2006/docPropsVTypes"/>
</file>