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Optyka fourierowska i dyfrakcyjna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Kozacki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OFiD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- 33,w tym:
a) wykład - 30
b) konsultacje -3
2) Praca własna studenta- 70, w tym:
a) bieżące przygotowanie się do wykładu, studiowanie zalecanej literatury, rozwiązywanie problemów omówionych i podstawionych na wykładzie - 50
b) przygotowanie do egzaminu - 20
Suma 100 (4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godzin bezpośrednich - 33, w tym:
a) wykład - 30
b) konsultacje -3
suma: 33 (1,5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 charakterze praktycznym 25, w tym:
a) rozwiązywanie problemów omówionych i podstawionych na wykładzie - 25
suma: 25 (1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Optyka instrumentalna, podstawy fotoniki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optyką fourierowską, teoretycznym opisem fali EM, jej oddziaływaniem z ośrodkiem i elementami optycznymi. Poznanie podstaw teoretycznych narzędzi do numerycznej analizy systemów optycznych i mikro optycznych wykorzystujących optykę falową.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Układy liniowe i transformacja Fouriera. Własności ciągłej transformacji Fouriera. Dyskretna transformacja Fouriera (DFT).
2.	Propagacja fali – podstawy. Fala elektromagnetyczna, postać rzeczywista i zespolona fali. Równania Maxwella. Równanie falowe w ośrodku bezźródłowym. Postać rzeczywista i zespolona fali, EM fala płaska.
3.	Skalarna teoria dyfrakcji – metody dokładne i przybliżone. Skalarna teoria dyfrakcji, równanie Helmholtza. Rozkład na fale płaskie (PWS). Dyfrakcja Rayleigh-Sommerfelda (RS) – pierwsza i druga formuła. Przyosiowe równanie falowe. Dyfrakcja w strefie Fresnela i Fraunhofera. Widmo fal płaskich: szczeliny, siatki dyfrakcyjnej fazowej i amplitudowej. Metody numeryczne propagacji pola w wolnej przestrzeni z wykorzystaniem DFT (PWS, RS i dyfrakcja Fresnela).
4.	Obrazowanie dla koherentnych i  niekoherentnych układów optycznych. Cienkie elementy optyczne, soczewka cienka. Analiza częstotliwościowa koherentnego układu optycznego. Obrazowanie jako 2D operacja filtrowania, efekt skończonej apertury w układach optycznych. Optyczna funkcja przenoszenia (OTF). Odpowiedź częstotliwościowa niekoherentnego dyfrakcyjnie ograniczonego układu optycznego. Funkcja przenoszenia kontrastu (MTF). Obrazowanie koherentne a niekoherentne. Odwzorowanie z rozdzielczością przekraczającą ograniczenia dyfrakcyjnie.
5.	Dystrybucja Wignera. Przestrzenno-częstotliwościowa analiza fali optycznej i układów optycznych.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R. Jóźwicki: Podstawy Inżynierii Fotonicznej, Oficyna Wydawnicza PW, Warszawa 2006.
J. W. Goodman: Introduction to Fourier Optics, 2nd ed., McGraw-Hill,  New York 1996
O. K. Ersoy: Diffraction, Fourier Optics and Imaging, John Wiley &amp; Sons, Hoboken 2007
M. Born, E. Wolf: Principles of Optics, 7-th (expanded) ed., Cambridge University Press, New York 1999
B.E.A. Saleh, M.C. Teich: Fundamentals of Photonics, 2nd  ed., John Wiley &amp; Sons, New York 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http://zif.mchtr.pw.edu.pl/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OFiD_W01: </w:t>
      </w:r>
    </w:p>
    <w:p>
      <w:pPr/>
      <w:r>
        <w:rPr/>
        <w:t xml:space="preserve">ma podstawową wiedzę z zakresu optyki Fourierowskiej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K_W02,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OFiD_W02: </w:t>
      </w:r>
    </w:p>
    <w:p>
      <w:pPr/>
      <w:r>
        <w:rPr/>
        <w:t xml:space="preserve">ma podstawową wiedzę z zakresu propagacji pola optycznego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keepNext w:val="1"/>
        <w:spacing w:after="10"/>
      </w:pPr>
      <w:r>
        <w:rPr>
          <w:b/>
          <w:bCs/>
        </w:rPr>
        <w:t xml:space="preserve">Charakterystyka OFiD_W03: </w:t>
      </w:r>
    </w:p>
    <w:p>
      <w:pPr/>
      <w:r>
        <w:rPr/>
        <w:t xml:space="preserve">Umie przeprowadzić przestrzenno częstotliwościową analizę układów optycznych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K_W02,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OFiD_W04: </w:t>
      </w:r>
    </w:p>
    <w:p>
      <w:pPr/>
      <w:r>
        <w:rPr/>
        <w:t xml:space="preserve">Ma podstawową wiedzę w zakresie techniki obrazowania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2026-09-12T04:32:44+02:00</dcterms:created>
  <dcterms:modified xsi:type="dcterms:W3CDTF">2026-09-12T04:32:44+02:00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