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doc. dr inż. Wiesław Mościcki, prof. dr hab. inż. Małgorzata Jakubowska,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d) zaliczenie - 2
Liczba godzin bezpośrednich 40:
przygotowanie do zaliczenia wykładu - 10
przygotowanie do laboratorium - 10
opracowanie sprawozdania z laboratorium - 20
suma: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- 20
b) przygotowanie do laboratorium - 10
c) opracowanie sprawozdania z laboratorium - 20
suma: 50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podstaw technik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metodyki projektowania urządzeń miniaturowych z wykorzystaniem podzespołów katalogowych i elementów wytwarzanych w różnych technologiach. Poznanie podstawowych konstrukcji urządzeń miniaturowych.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wybranych zespołów w miniaturowych precyzyjnych  rządzeniach mechatronicznych oraz automatyki i robotyki:
•	połączenia w urządzeniach miniaturowych, 
•	elementy sprężynujące 
•	miniaturowe prowadnice, łożyska ślizgowe i toczne, 
•	miniaturowe przekładnie (zębate, np. falowe, planetarne), 
•	mikrosilniki o ruchu obrotowym, liniowym i planarnym. 
Materiały i technologia urządzeń miniaturowych. Techniki kształtowania elementów metalowych i z tworzyw. Materiały z pamięcią kształtu. Technologia układów zintegrowanych. Technologie masowe wykorzystywane w produkcji urządzeń miniaturowych. Technologie wytwarzania elementów biernych i ich montaż w układach hybrydowych o podwyższonej skali integracji (fotoformatowanie, ceramika współpalona). Technologie elektroniki organicznej (drukowanej). Sensoryka układów miniaturowych. 
Wybrane problemy kształtowania cech użytkowych zespołów mechanicznych miniaturowych urządzeń mechatronicznych:
•	sztywność elementu a jego kształt, dokładność wykonania elementów a dokładność mechanizmu,
•	wyznaczanie zredukowanych wartości: obciążenia, oporów ruchu, momentu bezwładności, odchyłki kinematycznej i luzu martwego oraz analiza możliwości wpływu na te wartości. 
•	minimalizacja energii niezbędnej do poprawnej pracy mechanizmu, 
•	zabezpieczanie urządzeń przed przeciążeniem mechanicznym i cieplnym
Przykłady urządzeń miniaturowych: zegarki mechaniczne (zespoły napędowe, regulatory, zegarki elektroniczno-mechaniczne); mikroroboty inspekcyjne: medyczne, latające, i klasycznie mobilne; mikropompki). 
Laboratorium: praca w zespołach obejmująca opracowanie konstrukcji, montaż i uruchomienie układu stanowiska demonstrującego pracę mikrourządzeń lub służącego do wyznaczania ich właściwości statycznych czy dynamicznych.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(waga 0,5) sprawozdanie z laboratorium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multimedialny "Miniaturyzacja Urządzeń Mechatronicznych" W. Mechatroniki PW, 2011
Isermann R.: Mechatronic systems. Fundamentals. Springer – Verlag London Limited, 2005
Oleksiuk W. red.: Konstrukcja przyrządów i urządzeń precyzyjnych. Wydawnictwa Naukowo-Techniczne. Warszawa, 1996
Mrugalski Z.: Drobne mechanizmy, OWPW, 1994
Mrugalski Z.: Mechanizmy zegarowe, WNT
Katalogi firm: SKF, RMB, Harmonic Drive, Minimotor, Maxon, Escap i in.
Leszek Golonka, Zastosowanie ceramiki LTCC w mikroelektronice,Oficyna Wydawnicza Politechniki Wrocławskiej, 2001; 
Praca zbiorowa pod redakcją M. Jakubowskiej i J. Sitka, Drukowana Elektronika w Polsce, monografia ITR,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MUM_W01: </w:t>
      </w:r>
    </w:p>
    <w:p>
      <w:pPr/>
      <w:r>
        <w:rPr/>
        <w:t xml:space="preserve">Zna metodykę projektowania urządzeń miniaturowych z wykorzystaniem podzespołów katalogowych i elementów wytwarzanych w różnych technologiach.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MUM_U01: </w:t>
      </w:r>
    </w:p>
    <w:p>
      <w:pPr/>
      <w:r>
        <w:rPr/>
        <w:t xml:space="preserve">Potrafi pracując w zespole opracować, wykonać i uruchomić stanowisko laboratoryjne do demonstracji pracy mikrourządzenia bądź wyznaczania jego właściwości staycznych lub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K_U15, K_U17,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MUM_K01: </w:t>
      </w:r>
    </w:p>
    <w:p>
      <w:pPr/>
      <w:r>
        <w:rPr/>
        <w:t xml:space="preserve">Zna wpływ miniaturyzacji urządzeń na działalność różnych grup społecznych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MUM_K02: </w:t>
      </w:r>
    </w:p>
    <w:p>
      <w:pPr/>
      <w:r>
        <w:rPr/>
        <w:t xml:space="preserve">Potrafi wykonać zadanie kostrukcyjno-badawcze związane z wykonywaniem urządzenia, poszukiwaniem i zaopatrzeniem 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2026-05-08T03:52:52+02:00</dcterms:created>
  <dcterms:modified xsi:type="dcterms:W3CDTF">2026-05-08T03:52:52+02:00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