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Prototypowanie Systemów Pomiarowych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Gazda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33, w tym:
a) wykład - 15h;
b) ćwiczenia - 0h;
c) laboratorium - 15h;
d) projekt - 0h;
e) konsultacje  - 3h;
2) Praca własna studenta 32 godzin, w tym:
a) przygotowanie do kolokwiów zaliczeniowych – 10h;
b) przygotowanie do laboratoriów - 10h;
c) opracowanie sprawozdań z wykonanych ćwiczeń laboratoryjnych – 7 h;
d) studia literaturowe – 5 h;
Suma: 65 h ( 2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punkty ECTS - liczba godzin bezpośrednich: 33, w tym: 
a) wykład - 15h;
b) ćwiczenia - 0h;
c) laboratorium - 15h;
d) projekt - 0h;
e) konsultacje  - 3h;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33, w tym:
a) wykład - 15h;
b) ćwiczenia - 0h;
c) laboratorium - 15h;
d) projekt - 0h;
e) konsultacje  - 3h;
2) Praca własna studenta 32 godzin, w tym:
a) przygotowanie do kolokwiów zaliczeniowych – 10h;
b) przygotowanie do laboratoriów - 10h;
c) opracowanie sprawozdań z wykonanych ćwiczeń laboratoryjnych – 7 h;
d) studia literaturowe – 5 h;
Suma: 65 h ( 2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miernictwa elektrycznego i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podstawowych zagadnień dotyczących projektowania, konstrukcji oraz eksploatacji systemów pomiarowych. Umiejętność integracji komponentów wykonawczo pomiarowych i konstruowania systemów pomiarowych, m.in. stanowisk badawczych.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Podstawowe definicje. Schematy funkcjonalne systemu pomiarowego. Bloki funkcjonalne systemów pomiarowych. Magistrale systemów pomiarowych. Interfejs w systemie pomiarowym. Oprogramowanie systemów pomiarowych. Wprowadzenie do graficznego języka do tworzenia systemów pomiarowych – LabView. Sposoby komunikacji urządzeń peryferyjnych z oprogramowanie LabView. Zastosowanie techniki mikroprocesorowej w procesie tworzenia systemów pomiarowych. Wirtualne systemy pomiarowe. Kolokwium zaliczeniowe
Laboratorium:
Wykorzystanie kart akwizycji danych. Obróbka zebranych danych. Komunikacja z urządzeniami peryferyjnymi przy pomocy standardu VISA. Wykorzystanie techniki mikroprocesorowej do tworzenia systemów pomiarowych. Sterowanie aktuatorami i pętla sprzężenia zwrotnego w systemie pomiarowym.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 z całości treści wykładów oraz zaliczenie laboratoriów na podstawie sprawdzianu kończącego każde ćwiczenie oraz sprawozdań z wykonania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Morris A. S., Langari R.: "Measurement and Instrumentation: Theory and Application",  Elsevier, London 2020
Tłaczała W.: „Środowisko LabVIEW w eksperymencie wspomaganym komputerowo”, Wydawnictwo Naukowe PWN 2017
Nawrocki W.: „Rozproszone systemy pomiarowe” WKŁ 2006 
Winiecki W.: „Organizacja komputerowych systemów pomiarowych.” OWPW 2006
Winiecki W.: "Przyrządy wirtualne i ich modele", Prace Komisji Metrologii PAN, 1998
Nawrocki W.: „Sensory i systemy pomiarowe” WPP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PSP_2st_W01: </w:t>
      </w:r>
    </w:p>
    <w:p>
      <w:pPr/>
      <w:r>
        <w:rPr/>
        <w:t xml:space="preserve">Zna oprogramowanie wykorzystywane do oprogramowania systemów pomiarowych i algorytmy przetwarzania informacji w systemach pomiarowych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z materiału omawianego na wykładach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PSP1_2st_U01: </w:t>
      </w:r>
    </w:p>
    <w:p>
      <w:pPr/>
      <w:r>
        <w:rPr/>
        <w:t xml:space="preserve">Potrafi zaprojektować i uruchomić system pomiarowy z wykorzystaniem technik komputerowych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laboratoriów na podstawie sprawdzianu kończącego laboratorium oraz sprawozdań z wykonania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PSP_2st_K01: </w:t>
      </w:r>
    </w:p>
    <w:p>
      <w:pPr/>
      <w:r>
        <w:rPr/>
        <w:t xml:space="preserve">Zna i rozumie pozatechniczne aspekty projektowania i wdrażania systemów pomiarowych, w tym jej wpływ na środowisko naturalne i rynek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z materiału omawianego na wykładach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2024-04-24T01:48:20+02:00</dcterms:created>
  <dcterms:modified xsi:type="dcterms:W3CDTF">2024-04-24T01:48:20+02:00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