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 dla kontynuujących (poziom B1/B2); General English at Intermediate Level</w:t>
      </w:r>
    </w:p>
    <w:p>
      <w:pPr>
        <w:keepNext w:val="1"/>
        <w:spacing w:after="10"/>
      </w:pPr>
      <w:r>
        <w:rPr>
          <w:b/>
          <w:bCs/>
        </w:rPr>
        <w:t xml:space="preserve">Koordynator przedmiotu: </w:t>
      </w:r>
    </w:p>
    <w:p>
      <w:pPr>
        <w:spacing w:before="20" w:after="190"/>
      </w:pPr>
      <w:r>
        <w:rPr/>
        <w:t xml:space="preserve">mgr Ewa Gizińska / mgr Roman Gąsecki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WN1A_01_04</w:t>
      </w:r>
    </w:p>
    <w:p>
      <w:pPr>
        <w:keepNext w:val="1"/>
        <w:spacing w:after="10"/>
      </w:pPr>
      <w:r>
        <w:rPr>
          <w:b/>
          <w:bCs/>
        </w:rPr>
        <w:t xml:space="preserve">Semestr nominalny: </w:t>
      </w:r>
    </w:p>
    <w:p>
      <w:pPr>
        <w:spacing w:before="20" w:after="190"/>
      </w:pPr>
      <w:r>
        <w:rPr/>
        <w:t xml:space="preserve">5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Ćwiczenia 30h; Przygotowanie się do zajęć 15h; Zapoznanie się ze wskazaną literaturą 15h;
Przygotowanie do zaliczenia 5h; Przygotowanie do kolokwium 10h; Razem 75h = 3 ECTS</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- 30 h; Razem - 30 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12 - 24</w:t>
      </w:r>
    </w:p>
    <w:p>
      <w:pPr>
        <w:keepNext w:val="1"/>
        <w:spacing w:after="10"/>
      </w:pPr>
      <w:r>
        <w:rPr>
          <w:b/>
          <w:bCs/>
        </w:rPr>
        <w:t xml:space="preserve">Cel przedmiotu: </w:t>
      </w:r>
    </w:p>
    <w:p>
      <w:pPr>
        <w:spacing w:before="20" w:after="190"/>
      </w:pPr>
      <w:r>
        <w:rPr/>
        <w:t xml:space="preserve">Celem lektoratu jest przypomnienie i doskonalenie struktur gramatycznych i leksykalnych, rozumienia ze słuchu i rozumienia tekstu na poziomie średniozaawansowanym. Pierwsze 40 godzin nauki (semestr II, III) przeznacza się na rozwijanie umiejętności językowych umożliwiających analizę  tekstów popularnonaukowych i dotyczących życia codziennego, jak również prowadzenie konwersacji i tworzenie dłuższej wypowiedzi. W semestrze IV i V  wprowadza się ćwiczenie i utrwalanie zadań egzaminacyjnych na poziomie B2.
</w:t>
      </w:r>
    </w:p>
    <w:p>
      <w:pPr>
        <w:keepNext w:val="1"/>
        <w:spacing w:after="10"/>
      </w:pPr>
      <w:r>
        <w:rPr>
          <w:b/>
          <w:bCs/>
        </w:rPr>
        <w:t xml:space="preserve">Treści kształcenia: </w:t>
      </w:r>
    </w:p>
    <w:p>
      <w:pPr>
        <w:spacing w:before="20" w:after="190"/>
      </w:pPr>
      <w:r>
        <w:rPr/>
        <w:t xml:space="preserve">GRAMATYKA
Passive voice; passive structures; wish; if only, it's high time; verbs/participles + preposition; verbs with similar meaning; clauses of reason, purpose, contrast; so/such, too/enough, as/like; participle clauses; need +to V / V-ing; have sth done
SŁOWNICTWO/TEMATYKA/FOUR SKILLS
Travel; means of transport; health and fitness; happiness; the media; writing a report
</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stronie internetowej Zespołu Lektorów: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Bell, J. and R. Gower. First Expert 3rd ed. Pearson Education Ltd. London 2014
2. Kenny, N. and L. Luque-Mortimer. First Certificate Practice Tests Plus. Pearson Education Ltd. London 2008
3. Kenny, N. and R. Mann. First Certificate Student's Resource Book. Pearson Education Ltd. London 2015 
4. Emmerson, P. Business Grammar Builder. Macmillan ELT. London 2002
5. Linde-Usiekniewicz, J. (ed.). Wielki słownik angielsko – polski  i polsko –angielski. PWN/Oxford.Warszawa 2006
6. Murphy, R. English Grammar in Use. Cambridge University Press. Cambridge 1995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Przedmiot uczony jest w bloku; dobór studentów do grupy ze względu na umiejętności językowe, a nie ze względu na kierunek studiów.</w:t>
      </w:r>
    </w:p>
    <w:p>
      <w:pPr>
        <w:pStyle w:val="Heading2"/>
      </w:pPr>
      <w:bookmarkStart w:id="1" w:name="_Toc1"/>
      <w:r>
        <w:t>Charakterystyki przedmiotowe</w:t>
      </w:r>
      <w:bookmarkEnd w:id="1"/>
    </w:p>
    <w:p>
      <w:pPr>
        <w:pStyle w:val="Heading3"/>
      </w:pPr>
      <w:bookmarkStart w:id="2" w:name="_Toc2"/>
      <w:r>
        <w:t>Profil ogólnoakademicki - umiejętności</w:t>
      </w:r>
      <w:bookmarkEnd w:id="2"/>
    </w:p>
    <w:p>
      <w:pPr>
        <w:keepNext w:val="1"/>
        <w:spacing w:after="10"/>
      </w:pPr>
      <w:r>
        <w:rPr>
          <w:b/>
          <w:bCs/>
        </w:rPr>
        <w:t xml:space="preserve">Charakterystyka U01: </w:t>
      </w:r>
    </w:p>
    <w:p>
      <w:pPr/>
      <w:r>
        <w:rPr/>
        <w:t xml:space="preserve">Potrafi pozyskiwać informacje z literatury, baz danych i innych źródeł w języku angielskim, dokonywać ich interpretacji i wyciągać wnioski.</w:t>
      </w:r>
    </w:p>
    <w:p>
      <w:pPr>
        <w:spacing w:before="60"/>
      </w:pPr>
      <w:r>
        <w:rPr/>
        <w:t xml:space="preserve">Weryfikacja: </w:t>
      </w:r>
    </w:p>
    <w:p>
      <w:pPr>
        <w:spacing w:before="20" w:after="190"/>
      </w:pPr>
      <w:r>
        <w:rPr/>
        <w:t xml:space="preserve">Przygotowanie samodzielne tematu wypowiedzi ustnej lub pisemnej. Streszczanie dłuższych fragmentów tekstu; wyszukiwanie szczegółowych informacji w nowym tekście; logiczne dopasowywanie brakujących fragmentów tekstu.</w:t>
      </w:r>
    </w:p>
    <w:p>
      <w:pPr>
        <w:spacing w:before="20" w:after="190"/>
      </w:pPr>
      <w:r>
        <w:rPr>
          <w:b/>
          <w:bCs/>
        </w:rPr>
        <w:t xml:space="preserve">Powiązane charakterystyki kierunkowe: </w:t>
      </w:r>
      <w:r>
        <w:rPr/>
        <w:t xml:space="preserve">C1A_U01</w:t>
      </w:r>
    </w:p>
    <w:p>
      <w:pPr>
        <w:spacing w:before="20" w:after="190"/>
      </w:pPr>
      <w:r>
        <w:rPr>
          <w:b/>
          <w:bCs/>
        </w:rPr>
        <w:t xml:space="preserve">Powiązane charakterystyki obszarowe: </w:t>
      </w:r>
      <w:r>
        <w:rPr/>
        <w:t xml:space="preserve">P6U_U</w:t>
      </w:r>
    </w:p>
    <w:p>
      <w:pPr>
        <w:keepNext w:val="1"/>
        <w:spacing w:after="10"/>
      </w:pPr>
      <w:r>
        <w:rPr>
          <w:b/>
          <w:bCs/>
        </w:rPr>
        <w:t xml:space="preserve">Charakterystyka U03: </w:t>
      </w:r>
    </w:p>
    <w:p>
      <w:pPr/>
      <w:r>
        <w:rPr/>
        <w:t xml:space="preserve">Potrafi napisać krótki tekst, przedstawiając najważniejsze informacje oraz argumenty za i przeciw. Umie napisać list (e-mail), w którym przedstawia informacje o sobie lub innych, zadaje pytania lub odpowiada na zadane pytania. Potrafi napisać raport, uwzględniający wskazane zagadnienia lub najważniejsze informacje.
</w:t>
      </w:r>
    </w:p>
    <w:p>
      <w:pPr>
        <w:spacing w:before="60"/>
      </w:pPr>
      <w:r>
        <w:rPr/>
        <w:t xml:space="preserve">Weryfikacja: </w:t>
      </w:r>
    </w:p>
    <w:p>
      <w:pPr>
        <w:spacing w:before="20" w:after="190"/>
      </w:pPr>
      <w:r>
        <w:rPr/>
        <w:t xml:space="preserve">Analiza modelowych tekstów: poznawanie typowych zwrotów i struktury tekstu (rozprawka, list, artykuł, raport) na zajęciach. Tworzenie własnych form pisemnych w ramach pracy własnej w domu. Rozwiązywanie testów leksykalno-gramatycznych.</w:t>
      </w:r>
    </w:p>
    <w:p>
      <w:pPr>
        <w:spacing w:before="20" w:after="190"/>
      </w:pPr>
      <w:r>
        <w:rPr>
          <w:b/>
          <w:bCs/>
        </w:rPr>
        <w:t xml:space="preserve">Powiązane charakterystyki kierunkowe: </w:t>
      </w:r>
      <w:r>
        <w:rPr/>
        <w:t xml:space="preserve">C1A_U03</w:t>
      </w:r>
    </w:p>
    <w:p>
      <w:pPr>
        <w:spacing w:before="20" w:after="190"/>
      </w:pPr>
      <w:r>
        <w:rPr>
          <w:b/>
          <w:bCs/>
        </w:rPr>
        <w:t xml:space="preserve">Powiązane charakterystyki obszarowe: </w:t>
      </w:r>
      <w:r>
        <w:rPr/>
        <w:t xml:space="preserve">I.P6S_UK</w:t>
      </w:r>
    </w:p>
    <w:p>
      <w:pPr>
        <w:keepNext w:val="1"/>
        <w:spacing w:after="10"/>
      </w:pPr>
      <w:r>
        <w:rPr>
          <w:b/>
          <w:bCs/>
        </w:rPr>
        <w:t xml:space="preserve">Charakterystyka U04: </w:t>
      </w:r>
    </w:p>
    <w:p>
      <w:pPr/>
      <w:r>
        <w:rPr/>
        <w:t xml:space="preserve">Potrafi przygotować wypowiedź na zadany teamt.</w:t>
      </w:r>
    </w:p>
    <w:p>
      <w:pPr>
        <w:spacing w:before="60"/>
      </w:pPr>
      <w:r>
        <w:rPr/>
        <w:t xml:space="preserve">Weryfikacja: </w:t>
      </w:r>
    </w:p>
    <w:p>
      <w:pPr>
        <w:spacing w:before="20" w:after="190"/>
      </w:pPr>
      <w:r>
        <w:rPr/>
        <w:t xml:space="preserve"> ćwiczenie krótkiej wypowiedzi i przygotowywanie dłuższej wypowiedzi. </w:t>
      </w:r>
    </w:p>
    <w:p>
      <w:pPr>
        <w:spacing w:before="20" w:after="190"/>
      </w:pPr>
      <w:r>
        <w:rPr>
          <w:b/>
          <w:bCs/>
        </w:rPr>
        <w:t xml:space="preserve">Powiązane charakterystyki kierunkowe: </w:t>
      </w:r>
      <w:r>
        <w:rPr/>
        <w:t xml:space="preserve">C1A_U04</w:t>
      </w:r>
    </w:p>
    <w:p>
      <w:pPr>
        <w:spacing w:before="20" w:after="190"/>
      </w:pPr>
      <w:r>
        <w:rPr>
          <w:b/>
          <w:bCs/>
        </w:rPr>
        <w:t xml:space="preserve">Powiązane charakterystyki obszarowe: </w:t>
      </w:r>
      <w:r>
        <w:rPr/>
        <w:t xml:space="preserve">I.P6S_UK</w:t>
      </w:r>
    </w:p>
    <w:p>
      <w:pPr>
        <w:keepNext w:val="1"/>
        <w:spacing w:after="10"/>
      </w:pPr>
      <w:r>
        <w:rPr>
          <w:b/>
          <w:bCs/>
        </w:rPr>
        <w:t xml:space="preserve">Charakterystyka U06: </w:t>
      </w:r>
    </w:p>
    <w:p>
      <w:pPr/>
      <w:r>
        <w:rPr/>
        <w:t xml:space="preserve">Potrafi zrozumieć standardowe wypowiedzi w języku angielskim, z zakresu życia codziennego, akademickiego i zawodowego. Rozumie dłuższe wypowiedzi, np. główne zagadnienia wykładu, przemówienia, prezentacji i dyskusji (pod warunkiem, że zna tematykę wypowiedzi). Potrafi wypowiedzieć się i uczestniczyć w rozmowie na tematy ogólne, podając swoje argumenty, zgadzać się lub nie zgadzać się z rozmówcą. Potrafi opisywać zagadnienie, opisywać konkretny przedmiot lub proces. Potrafi czytać ze zrozumieniem nowe teksty w języku angielskim, popularnonaukowe i z zakresu swojej specjalności.
</w:t>
      </w:r>
    </w:p>
    <w:p>
      <w:pPr>
        <w:spacing w:before="60"/>
      </w:pPr>
      <w:r>
        <w:rPr/>
        <w:t xml:space="preserve">Weryfikacja: </w:t>
      </w:r>
    </w:p>
    <w:p>
      <w:pPr>
        <w:spacing w:before="20" w:after="190"/>
      </w:pPr>
      <w:r>
        <w:rPr/>
        <w:t xml:space="preserve">Słuchanie różnorodnych wypowiedzi w nawiązaniu do omawianych zagadnień; ćwiczenie rozumienia tekstu ze słuchu. Słuchanie oryginalnych tekstów anglojęzycznych. Odpowiadanie na pytania lektora; ćwiczenie krótkiej wypowiedzi i przygotowywanie dłuższej wypowiedzi. </w:t>
      </w:r>
    </w:p>
    <w:p>
      <w:pPr>
        <w:spacing w:before="20" w:after="190"/>
      </w:pPr>
      <w:r>
        <w:rPr>
          <w:b/>
          <w:bCs/>
        </w:rPr>
        <w:t xml:space="preserve">Powiązane charakterystyki kierunkowe: </w:t>
      </w:r>
      <w:r>
        <w:rPr/>
        <w:t xml:space="preserve">C1A_U06</w:t>
      </w:r>
    </w:p>
    <w:p>
      <w:pPr>
        <w:spacing w:before="20" w:after="190"/>
      </w:pPr>
      <w:r>
        <w:rPr>
          <w:b/>
          <w:bCs/>
        </w:rPr>
        <w:t xml:space="preserve">Powiązane charakterystyki obszarowe: </w:t>
      </w:r>
      <w:r>
        <w:rPr/>
        <w:t xml:space="preserve">I.P6S_UK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2026-04-18T15:10:39+02:00</dcterms:created>
  <dcterms:modified xsi:type="dcterms:W3CDTF">2026-04-18T15:10:39+02:00</dcterms:modified>
</cp:coreProperties>
</file>

<file path=docProps/custom.xml><?xml version="1.0" encoding="utf-8"?>
<Properties xmlns="http://schemas.openxmlformats.org/officeDocument/2006/custom-properties" xmlns:vt="http://schemas.openxmlformats.org/officeDocument/2006/docPropsVTypes"/>
</file>