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CN1A_87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wskazaną literaturą - 50, opracowanie wyników - 120, napisanie sprawozdania - 50, przygotowanie do egzaminu - 30; Razem - 250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dyplomową inżynierską ma wykazać się umiejętnością samodzielnego rozwiązywania zadanych problemów z zakresu technologii chemicznej z wykorzystaniem wiedzy zdobytej w trakcie studiów.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inżynierskiej może być rozwiązanie prostego zadania inżynierskiego lub wykonanie określonego zadania badawczego związanego z kierunkiem studiów.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zawarte są w Regulaminie Studiów w Politechnice Warszawskiej oraz w zasadach prowadzenia prac dyplomowych i przeprowadzania egzaminów dyplomowych na WBMiP.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W07: </w:t>
      </w:r>
    </w:p>
    <w:p>
      <w:pPr/>
      <w:r>
        <w:rPr/>
        <w:t xml:space="preserve">Ma wiedzę ogólną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W23: </w:t>
      </w:r>
    </w:p>
    <w:p>
      <w:pPr/>
      <w:r>
        <w:rPr/>
        <w:t xml:space="preserve">Zna typowe technologie inżynierskie w zakresie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C1A_W23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wykorzystać programy komputerowe do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U05: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U22: </w:t>
      </w:r>
    </w:p>
    <w:p>
      <w:pPr/>
      <w:r>
        <w:rPr/>
        <w:t xml:space="preserve">Potrafi sformułować specyfikację  problemów inżynierskich niezbędnych do rozwiązania zadania dyplomowego.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K03: </w:t>
      </w:r>
    </w:p>
    <w:p>
      <w:pPr/>
      <w:r>
        <w:rPr/>
        <w:t xml:space="preserve">Ma świadomość profesjonalnego podejścia do tworzenia opracowań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2025-04-11T00:17:15+02:00</dcterms:created>
  <dcterms:modified xsi:type="dcterms:W3CDTF">2025-04-11T00:17:15+02:00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