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techniki mikroskopowe</w:t>
      </w:r>
    </w:p>
    <w:p>
      <w:pPr>
        <w:keepNext w:val="1"/>
        <w:spacing w:after="10"/>
      </w:pPr>
      <w:r>
        <w:rPr>
          <w:b/>
          <w:bCs/>
        </w:rPr>
        <w:t xml:space="preserve">Koordynator przedmiotu: </w:t>
      </w:r>
    </w:p>
    <w:p>
      <w:pPr>
        <w:spacing w:before="20" w:after="190"/>
      </w:pPr>
      <w:r>
        <w:rPr/>
        <w:t xml:space="preserve">dr inż. Maciej Trusiak, dr Piotr Zdańkowski, dr inż. Wojciech Krauze</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ZTM</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18, w tym:
a) wykład - 15h;
b) ćwiczenia - 0h;
c) laboratorium - 0h;
d) projekt - 0h;
e) konsultacje  - 3h;
2) Praca własna studenta 13, w tym:
a) przygotowanie do kolokwium - 10h;
b) przygotowanie do wykładów - 3h.
Suma: 31 h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18, w tym: 
a) wykład - 15h;
b) ćwiczenia - 0h;
c) laboratorium - 0h;
d) projekt - 0h;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18, w tym:
a) wykład - 15h;
b) ćwiczenia - 0h;
c) laboratorium - 0h;
d) projekt - 0h;
e) konsultacje  - 3h;
2) Praca własna studenta 13, w tym:
a) przygotowanie do kolokwium - 10h;
b) przygotowanie do wykładów - 3h.
Suma: 31 h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kurs Podstaw Mikroskopii Optycznej</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zaawansowanymi technikami z zakresu mikroskopii optycznej oraz wybranymi metodami numerycznymi wykorzystywanymi do obrazowania obiektów w mikroskali.</w:t>
      </w:r>
    </w:p>
    <w:p>
      <w:pPr>
        <w:keepNext w:val="1"/>
        <w:spacing w:after="10"/>
      </w:pPr>
      <w:r>
        <w:rPr>
          <w:b/>
          <w:bCs/>
        </w:rPr>
        <w:t xml:space="preserve">Treści kształcenia: </w:t>
      </w:r>
    </w:p>
    <w:p>
      <w:pPr>
        <w:spacing w:before="20" w:after="190"/>
      </w:pPr>
      <w:r>
        <w:rPr/>
        <w:t xml:space="preserve">Zakres wykładu (15h): Metody numeryczne w technikach mikroskopowych, 
bezsoczewkowe obrazowanie obliczeniowe, niekonwencjonalne metody mikroskopowe,
Optyczna tomografia dyfrakcyjna, obrazowanie przez tkanki – rozpraszanie, aberracje, korekcja aberracji, ilościowe obrazowanie fazy
Mikroskopia fluorescencyjna – mikroskopia superrozdzielcza, mikroskopia z oświetleniem strukturalnym, lokalizacyjna nanoskopia, mikroskopia nieliniowa, mikroskopia wielofotonowa.
</w:t>
      </w:r>
    </w:p>
    <w:p>
      <w:pPr>
        <w:keepNext w:val="1"/>
        <w:spacing w:after="10"/>
      </w:pPr>
      <w:r>
        <w:rPr>
          <w:b/>
          <w:bCs/>
        </w:rPr>
        <w:t xml:space="preserve">Metody oceny: </w:t>
      </w:r>
    </w:p>
    <w:p>
      <w:pPr>
        <w:spacing w:before="20" w:after="190"/>
      </w:pPr>
      <w:r>
        <w:rPr/>
        <w:t xml:space="preserve">Kolokwium (100%)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Mikroskopia optyczna, Maksymilian Pluta, PWN 1982
Tomasz Tkaczyk, Field guide to microscopy, SPIE Press 2010 
Douglas Murphy, Michael Davidson, Fundamentals of light microscopy and electronic imaging, Wiley 2012
Artykuły naukowe udostępniane przez prowadzących.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ZTM_2st_W01: </w:t>
      </w:r>
    </w:p>
    <w:p>
      <w:pPr/>
      <w:r>
        <w:rPr/>
        <w:t xml:space="preserve">Zna wybrane zaawansowane metody nowoczesnej mikroskopii optycznej.</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K_W06, K_W07, K_W13</w:t>
      </w:r>
    </w:p>
    <w:p>
      <w:pPr>
        <w:spacing w:before="20" w:after="190"/>
      </w:pPr>
      <w:r>
        <w:rPr>
          <w:b/>
          <w:bCs/>
        </w:rPr>
        <w:t xml:space="preserve">Powiązane charakterystyki obszarowe: </w:t>
      </w:r>
      <w:r>
        <w:rPr/>
        <w:t xml:space="preserve">P7U_W, I.P7S_WG.o</w:t>
      </w:r>
    </w:p>
    <w:p>
      <w:pPr>
        <w:keepNext w:val="1"/>
        <w:spacing w:after="10"/>
      </w:pPr>
      <w:r>
        <w:rPr>
          <w:b/>
          <w:bCs/>
        </w:rPr>
        <w:t xml:space="preserve">Charakterystyka ZTM_2st_W02: </w:t>
      </w:r>
    </w:p>
    <w:p>
      <w:pPr/>
      <w:r>
        <w:rPr/>
        <w:t xml:space="preserve">Zna i rozumie ograniczenia zaawansowanych metod obrazowania obiektów w mikroskali i nanoskali</w:t>
      </w:r>
    </w:p>
    <w:p>
      <w:pPr>
        <w:spacing w:before="60"/>
      </w:pPr>
      <w:r>
        <w:rPr/>
        <w:t xml:space="preserve">Weryfikacja: </w:t>
      </w:r>
    </w:p>
    <w:p>
      <w:pPr>
        <w:spacing w:before="20" w:after="190"/>
      </w:pPr>
      <w:r>
        <w:rPr/>
        <w:t xml:space="preserve">Zaliczenie egzaminu</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ZTM_2st_U01: </w:t>
      </w:r>
    </w:p>
    <w:p>
      <w:pPr/>
      <w:r>
        <w:rPr/>
        <w:t xml:space="preserve">Umie korzystać z dostępnego oprogramowania do analizy obrazów mikroskopowych</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K_U01, K_U04, K_U05, K_U10</w:t>
      </w:r>
    </w:p>
    <w:p>
      <w:pPr>
        <w:spacing w:before="20" w:after="190"/>
      </w:pPr>
      <w:r>
        <w:rPr>
          <w:b/>
          <w:bCs/>
        </w:rPr>
        <w:t xml:space="preserve">Powiązane charakterystyki obszarowe: </w:t>
      </w:r>
      <w:r>
        <w:rPr/>
        <w:t xml:space="preserve">P7U_U, I.P7S_UW.o, I.P7S_UK, I.P7S_UU, III.P7S_UW.o</w:t>
      </w:r>
    </w:p>
    <w:p>
      <w:pPr>
        <w:keepNext w:val="1"/>
        <w:spacing w:after="10"/>
      </w:pPr>
      <w:r>
        <w:rPr>
          <w:b/>
          <w:bCs/>
        </w:rPr>
        <w:t xml:space="preserve">Charakterystyka ZTM_2st_U02: </w:t>
      </w:r>
    </w:p>
    <w:p>
      <w:pPr/>
      <w:r>
        <w:rPr/>
        <w:t xml:space="preserve">Potrafi dobrać właściwą zaawansowaną metodę mikroskopii optycznej do charakterystyki analizowanego obiektu</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ZTM_2st_K01: </w:t>
      </w:r>
    </w:p>
    <w:p>
      <w:pPr/>
      <w:r>
        <w:rPr/>
        <w:t xml:space="preserve">Rozumie potrzebę ciągłego samorozwoju w obszarze metod obrazowania struktur biologicznych i technicznych z naciskiem na zwiększenie aplikacyjności </w:t>
      </w:r>
    </w:p>
    <w:p>
      <w:pPr>
        <w:spacing w:before="60"/>
      </w:pPr>
      <w:r>
        <w:rPr/>
        <w:t xml:space="preserve">Weryfikacja: </w:t>
      </w:r>
    </w:p>
    <w:p>
      <w:pPr>
        <w:spacing w:before="20" w:after="190"/>
      </w:pPr>
      <w:r>
        <w:rPr/>
        <w:t xml:space="preserve">Zaliczenie projektu i egzaminu</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 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2024-04-27T00:54:25+02:00</dcterms:created>
  <dcterms:modified xsi:type="dcterms:W3CDTF">2024-04-27T00:54:25+02:00</dcterms:modified>
</cp:coreProperties>
</file>

<file path=docProps/custom.xml><?xml version="1.0" encoding="utf-8"?>
<Properties xmlns="http://schemas.openxmlformats.org/officeDocument/2006/custom-properties" xmlns:vt="http://schemas.openxmlformats.org/officeDocument/2006/docPropsVTypes"/>
</file>