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Wytwarzania Sensorów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Pepłowski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– 20 h;
b) ćwiczenia – 0 h;
c) laboratorium – 10 h;
d) projekt -15 h;
e) konsultacje - 4 h;
2) Praca własna studenta 30 h, w tym:
a) przygotowanie do projektu – 10 h;
b) opracowanie referatu – 10 h;
c) studia literaturowe – 10 h;
Suma: 79 h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49, w tym: 
a) wykład – 20 h;
b) ćwiczenia – … h;
c) laboratorium - …h;
d) projekt - …h;
e) konsultacje  - 4 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49, w tym:
a) wykład – 20 h;
b) ćwiczenia – 0 h;
c) laboratorium – 10 h;
d) projekt -15 h;
e) konsultacje - 4 h;
2) Praca własna studenta 30 h, w tym:
a) przygotowanie do projektu – 10 h;
b) opracowanie referatu – 10 h;
c) studia literaturowe – 10 h;
Suma: 79 h (3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chemii, materiałoznawstwa oraz metrologii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zjawiskami i właściwościami materiałów, które były wykorzystywane do tej pory do wytworzenia czujników (przetworników).  Zapoznanie z zakresami stosowalności danych czujników oraz z metodami projektowania nowych rozwiązań.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Ogólne zasady działania czujników wielkości fizycznych i ich klasyfikacja. Zjawiska fizyczne i właściwości materiałów wykorzystywane do wytworzenia czujników: temperatury; właściwości mechanicznych (naprężeń, wydłużenia, zmęczeniowe itp.), elektrycznych i termicznych materiałów; pól magnetycznych; pól elektrycznych; ciśnienia; dźwięku; światła; prędkości. 
Zjawiska chemiczne i elektrochemiczne na powierzchni materiałów kompozytowych oraz możliwości ich wykorzystania do detekcji substancji chemicznych: sensory potencjometryczne, woltamperometryczne, kolorymetryczne. Technologie wytwarzania układów lab-on-chip.
Projekt:
Wykorzystanie nabytych wiadomości do zaprojektowania własnych czujników: analiza właściwości materiału, wybór wielkości mierzonej, zaprojektowanie oraz przeprowadzenie eksperymentu.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implementacji zdobytej wiedzy w ramach wykonania i prezentacji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The measurement, instrumentation and sensors (John G. Webster – editor – in chief). CRC Press, USA 1999
Podstawy chemii analitycznej (t. 1 i 2), Douglas A. Skoog Adam Hulanicki (Tł.),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TWC_2st_W01: </w:t>
      </w:r>
    </w:p>
    <w:p>
      <w:pPr/>
      <w:r>
        <w:rPr/>
        <w:t xml:space="preserve">Wiadomości na temat zastosowań materiałów i technologii w wytwarzaniu sensorów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TWC_2st_W02: </w:t>
      </w:r>
    </w:p>
    <w:p>
      <w:pPr/>
      <w:r>
        <w:rPr/>
        <w:t xml:space="preserve">Wiedza z zakresu konstrukcji układów pomiarowych oraz przetwarzania wyników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TWC_2st_U01: </w:t>
      </w:r>
    </w:p>
    <w:p>
      <w:pPr/>
      <w:r>
        <w:rPr/>
        <w:t xml:space="preserve">Potrafi z wykorzystaniem literatury naukowej przeprowadzić analizę potencjalnej przydatności nowoczesnych materiałów w zastosowaniach sensorycznych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TWC_2st_U02: </w:t>
      </w:r>
    </w:p>
    <w:p>
      <w:pPr/>
      <w:r>
        <w:rPr/>
        <w:t xml:space="preserve">Potrafi zaplanować i prowadzić eksperymenty w zakresie weryfikacji funkcjonalności sensorycznej nowoczesnych materiałów oraz analizować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K_U13,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III.P7S_UW.o, P7U_U, I.P7S_UW.o,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TWC_2st_K01: </w:t>
      </w:r>
    </w:p>
    <w:p>
      <w:pPr/>
      <w:r>
        <w:rPr/>
        <w:t xml:space="preserve">Potrafi pracować nad zagadnieniem badawczym z zakresu nowoczesnych materiałów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2024-04-24T17:34:49+02:00</dcterms:created>
  <dcterms:modified xsi:type="dcterms:W3CDTF">2024-04-24T17:34:49+02:00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