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zespołów elektronicznych</w:t>
      </w:r>
    </w:p>
    <w:p>
      <w:pPr>
        <w:keepNext w:val="1"/>
        <w:spacing w:after="10"/>
      </w:pPr>
      <w:r>
        <w:rPr>
          <w:b/>
          <w:bCs/>
        </w:rPr>
        <w:t xml:space="preserve">Koordynator przedmiotu: </w:t>
      </w:r>
    </w:p>
    <w:p>
      <w:pPr>
        <w:spacing w:before="20" w:after="190"/>
      </w:pPr>
      <w:r>
        <w:rPr/>
        <w:t xml:space="preserve">mgr inż. Hubert Hawłas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PZE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	projekt: 15 godz. 
•	konsultacje : 2 godz. 
2) Praca własna studenta – 30 godz. w tym: 
•	przygotowanie do zaliczenia: 5 godz., 
•	opanowanie narzędzi informatycznych - praca własna: 5 godz.,  
•	przygotowywanie projektu - praca własna: 20 godz.  
Suma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 ECTS
liczba godzin bezpośrednich -  32 godz., w tym: 
•	wykład: 15 godz. 
•	projekt: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punkty ECTS
42 godz., w tym: 
•	opanowanie narzędzi informatycznych - praca własna: 5 godz.,  
•	przygotowywanie projektu i praca własna: 20 godz 
•	projekt: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Elektronika I, Elektronika II i Elektronika III, Elektrotechnika, Podstawy Konstrukcji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komputerowego projektowania: układów analogowych, układów cyfrowych (w tym mikroprocesorowych) oraz obwodów drukowanych dla tych układów.
Zapoznanie się z narzędziami projektowymi do konstrukcji obwodów drukowanych.
Poznanie nieelektrycznych / nieelektronicznych parametrów podzespołów elektronicznych, identyfikowanie podzespołów elektronicznych, definiowanie i spełnianie w projekcie wymagań stawianych urządzeniom elektronicznym na wszystkich etapach życia produktu.
Zapoznanie z dokumentacją podzespołów elektronicznych, umiejętność wyszukiwania informacji i odczytywania poszczególnych parametrów.
</w:t>
      </w:r>
    </w:p>
    <w:p>
      <w:pPr>
        <w:keepNext w:val="1"/>
        <w:spacing w:after="10"/>
      </w:pPr>
      <w:r>
        <w:rPr>
          <w:b/>
          <w:bCs/>
        </w:rPr>
        <w:t xml:space="preserve">Treści kształcenia: </w:t>
      </w:r>
    </w:p>
    <w:p>
      <w:pPr>
        <w:spacing w:before="20" w:after="190"/>
      </w:pPr>
      <w:r>
        <w:rPr/>
        <w:t xml:space="preserve">Wykład:
Czytanie i tworzenie dokumentacji elektronicznej.
Przegląd elementów elektronicznych (Półprzewodniki, el.pasywne, źródła światła, złącza, przewody, czujniki, etc.).
Sposoby montażu zespołów urządzeń elektronicznych (THT, SMT, wskazania, wytyczne)
Projekt obwodu drukowanego (uwzględnianie wymagań)
Projekt całego urządzenia (metodyka postępowania)
Projekt:
Dobór elementów elektronicznych, elektrycznych oraz mechanicznych do budowy urządzenia.
Projekt obwodu drukowanego z uwzględnieniem wymagań całego urządzenia oraz aspektów ekonomicznych.
Przygotowanie dokumentacji wykonawczej.</w:t>
      </w:r>
    </w:p>
    <w:p>
      <w:pPr>
        <w:keepNext w:val="1"/>
        <w:spacing w:after="10"/>
      </w:pPr>
      <w:r>
        <w:rPr>
          <w:b/>
          <w:bCs/>
        </w:rPr>
        <w:t xml:space="preserve">Metody oceny: </w:t>
      </w:r>
    </w:p>
    <w:p>
      <w:pPr>
        <w:spacing w:before="20" w:after="190"/>
      </w:pPr>
      <w:r>
        <w:rPr/>
        <w:t xml:space="preserve">Wykład: Zaliczenie na podstawie testów po każdym wykładzie lub kolokwium, referat. Projektowanie: Zaliczenie na podstawie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Ogólna literatura przedmiotu Elektronika, 
• A. Dobrowolski „Pod maską SPice’a. Metody i algorytmy analizy układów elektronicznych.” 
• Z. Zachara, K. Wojtuszkiewicz „PSPICE Przykłady praktyczne” MIKOM 2002. 
• J. Izydorczyk, „PSpice, komputerowa symulacja układów elektronicznych,” Helion 1993. 
• K. Baranowski, A. Welo, „Symulacja układów elektronicznych – PSpice,” Mikom 1996. 
• Podręczniki użytkownika oraz Help programów używanych do projektowania. 
• R. Kisiel, A. Bajera: Podstawy konstruowania urządzeń elektronicznych, OWPW, 1999. 
• L. Hasse i in.: Zakłócenia w aparaturze elektronicznej, Radioelektronik Sp.zoo, W-wa 1995. 
• Dokumentacja techniczna i poradniki producentów podzespołów.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PZE_W01: </w:t>
      </w:r>
    </w:p>
    <w:p>
      <w:pPr/>
      <w:r>
        <w:rPr/>
        <w:t xml:space="preserve">Ma pogłębioną wiedzę na temat zasad komputerowego projektowania: układów analogowych, układów cyfrowych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PZE_W02: </w:t>
      </w:r>
    </w:p>
    <w:p>
      <w:pPr/>
      <w:r>
        <w:rPr/>
        <w:t xml:space="preserve">Ma wiedze na temat informatycznych narzędzi symulacji i projektowania obwodów</w:t>
      </w:r>
    </w:p>
    <w:p>
      <w:pPr>
        <w:spacing w:before="60"/>
      </w:pPr>
      <w:r>
        <w:rPr/>
        <w:t xml:space="preserve">Weryfikacja: </w:t>
      </w:r>
    </w:p>
    <w:p>
      <w:pPr>
        <w:spacing w:before="20" w:after="190"/>
      </w:pPr>
      <w:r>
        <w:rPr/>
        <w:t xml:space="preserve">Projekt,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PZE_U01: </w:t>
      </w:r>
    </w:p>
    <w:p>
      <w:pPr/>
      <w:r>
        <w:rPr/>
        <w:t xml:space="preserve">Potrafi opracować projekt zaawansowanego urządzenia elektronicznego: analogowego, lub alternatywnie cyfrowego, lub alternatywnie mieszanego analogowo-cyfrowego.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PZE_U02: </w:t>
      </w:r>
    </w:p>
    <w:p>
      <w:pPr/>
      <w:r>
        <w:rPr/>
        <w:t xml:space="preserve">Potrafi wykonać projekt płytki drukowanej w technologii przewlekanej i do montażu powierzchniowego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PZE_U03: </w:t>
      </w:r>
    </w:p>
    <w:p>
      <w:pPr/>
      <w:r>
        <w:rPr/>
        <w:t xml:space="preserve">Potrafi wyszukać podzespoły elektroniczne. Potrafi dobrać podzespoły i porównać ich parametry uwzględniając aspekty techniczne i ekonomiczne.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PZE_K01: </w:t>
      </w:r>
    </w:p>
    <w:p>
      <w:pPr/>
      <w:r>
        <w:rPr/>
        <w:t xml:space="preserve">Zna i rozumie pozatechniczne aspekty funkcjonowania urządzeń i ich wpływ na projekt urządzenia.</w:t>
      </w:r>
    </w:p>
    <w:p>
      <w:pPr>
        <w:spacing w:before="60"/>
      </w:pPr>
      <w:r>
        <w:rPr/>
        <w:t xml:space="preserve">Weryfikacja: </w:t>
      </w:r>
    </w:p>
    <w:p>
      <w:pPr>
        <w:spacing w:before="20" w:after="190"/>
      </w:pPr>
      <w:r>
        <w:rPr/>
        <w:t xml:space="preserve">Kolokwium, 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2026-05-25T08:22:54+02:00</dcterms:created>
  <dcterms:modified xsi:type="dcterms:W3CDTF">2026-05-25T08:22:54+02:00</dcterms:modified>
</cp:coreProperties>
</file>

<file path=docProps/custom.xml><?xml version="1.0" encoding="utf-8"?>
<Properties xmlns="http://schemas.openxmlformats.org/officeDocument/2006/custom-properties" xmlns:vt="http://schemas.openxmlformats.org/officeDocument/2006/docPropsVTypes"/>
</file>