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
a) Wykład: 15 h
b) Ćwiczenia 15 h 
b) Konsultacje: 2 h
2) Liczba godzin pracy własnej studenta (20 h):
a) Przygotowanie do kolokwiów zaliczających: (20 h)
Razem: 52 h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
b) Ćwiczenia  15 h
b)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
Ćwiczenia  15 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rozkładów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prowadzenia procesu projektowania w organizacjach gospodarczych i przygotowanie ich do planowania projektowania zgodnie z tymi zasadami.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– pojęcia podstawowe.
Podstawowe pojęcia z zakresu zarządzania jakością. Ewolucja zarządzania jakością w ujęciu historycznym. Proces osiągania jakości – „Trylogia Jurana”. Planowanie, sterowanie i doskonalenie jakości.
Zarządzanie jakością według normy ISO 9001.
Koncepcja systemów zarządzania wg ISO 9001. Skuteczność i efektywność systemu. Podejście procesowe. Interpretacja wybranych wymagań normy. Planowanie jakości.
Sterowanie procesem projektowania.
Strategie rynkowe przedsiębiorstw. Badania, rozwój, projektowanie. Umiejscowienie funkcji projektowania w przedsiębiorstwie. Czynności w projektowaniu. Specyfikacja wymagań: charakterystyki funkcjonalne, wymagania estetyczne i regulacje prawne. Strukturalizacja procesu projektowania. Model sterowania projektowaniem wg normy ISO 9001. Przeglądy projektu, weryfikacja, walidacja.
Doskonalenie jakości.
Wdrażanie systemu jakości w oparciu o analizę procesów. Audyty systemu. Certyfikacja. Zasady kompleksowego zarządzania jakością (TQM). Doskonalenie jakości. Analiza kosztów jakości.
Eksploatacja obiektów technicznych.
Kosztowa efektywność wyrobu. Charakterystyki zdolności, niezawodności i gotowości wyrobu. Cykl życia obiektu technicznego: określenie potrzeb, projektowanie, wytwarzanie, eksploatacja.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
Użytkowanie urządzeń - wybrane zagadnienia niezawodności.
Definicja niezawodności. Elementy programu niezawodności, w tym: usta-nawianie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
Ćwiczenia: 
1. Planowanie jakości
2. Identyfikacja procesów
3. Cele dotyczące jakości
4. Dodatkowe aspekty projektowania
5. Analiza FMEA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ćwiczeń następuje na podstawie sprawozdań z 5 ćwiczeń oddawanych na koniec semestru. 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ZJN_W02: </w:t>
      </w:r>
    </w:p>
    <w:p>
      <w:pPr/>
      <w:r>
        <w:rPr/>
        <w:t xml:space="preserve">Zna wymagania stawiane procesowi projektowania w systemach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ZJN_U01: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ZJN_U02: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ZJN_K01: </w:t>
      </w:r>
    </w:p>
    <w:p>
      <w:pPr/>
      <w:r>
        <w:rPr/>
        <w:t xml:space="preserve">Umie pracować w zespole rozwiązującym problemy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2026-02-21T08:59:05+01:00</dcterms:created>
  <dcterms:modified xsi:type="dcterms:W3CDTF">2026-02-21T08:59:05+01:00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