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hab. inż. Michał Opala,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83 godz., w tym: praca na ćwiczeniach laboratoryjnych 30 godz., studiowanie literatury przedmiotu 20 godz., przygotowanie się do zaliczenia ćwiczeń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laboratoryjnych 30 godz., studiowanie literatury przedmiotu 20 godz., przygotowanie się do zaliczenia ćwiczeń 30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laboratorium- 12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Diagnostyka rozkładu luminancji projektorów i reflektorów samochodowych.
2. Diagnostyka termowizyjna podzespołów elektrycznego wyposażenia środków transportu 3. Diagnostyka uszkodzeń łożyska tocznego (PT500).
4. Badanie sprawności przekładni mechanicznych.
5. Wyrównoważanie kół jezdnych.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Wykonanie i zaliczenie wszystkich ćwiczeń na podstawie sprawdzianu pisemnego i sprawozdania. Wymagana jest ocena pozytywna z każdego ćwiczenia. Obecność na wszystkich ćwiczeniach jest obowiązkowa.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Instrukcje do ćwiczeń lab., wybrane publikacje, opracowania i normy.
- Będkowski L.: Elementy diagnostyki technicznej. WAT, Warszawa 1992, wyd.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Kontrola poprawności wykonanych pomiarów na podstawie sprawozdania.</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diagnozowania bryły światłości projektorów i reflektorów samochodowych oraz podstawy diagnostyki termowizyjnej podzespołów pojazdu samochodowego</w:t>
      </w:r>
    </w:p>
    <w:p>
      <w:pPr>
        <w:spacing w:before="60"/>
      </w:pPr>
      <w:r>
        <w:rPr/>
        <w:t xml:space="preserve">Weryfikacja: </w:t>
      </w:r>
    </w:p>
    <w:p>
      <w:pPr>
        <w:spacing w:before="20" w:after="190"/>
      </w:pPr>
      <w:r>
        <w:rPr/>
        <w:t xml:space="preserve">Kontrola wyników obliczeń w programie komputerowym na podstawie sprawozdania oraz pisemne sprawdzenie wiedzy teoretycznej.</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Kontrola wyników diagnozowania uszkodzeń na podstawie sprawozdania, weryfikacja znajomości podstaw teoretycznych na podstawie sprawdzianu pisemnego.</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Kontrola wyników diagnozowania uszkodzeń na podstawie sprawozdania, weryfikacja znajomości podstaw teoretycznych na podstawie sprawdzianu pisemnego.</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Kontrola znajomości zakresu badań na podstawie sprawdzianu pisemnego i sprawozdania.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Sprawdzenie wiedzy w zakresie BHP przed przystąpieniem do wybranego ćwiczenia na podstawie pytań kontrolnych.</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Ocena doboru metody i układu pomiarowego na podstawie sprawdzianu pisemnego, ocena praktycznego zastosowania metody na podstawie sprawozdania.</w:t>
      </w:r>
    </w:p>
    <w:p>
      <w:pPr>
        <w:spacing w:before="20" w:after="190"/>
      </w:pPr>
      <w:r>
        <w:rPr>
          <w:b/>
          <w:bCs/>
        </w:rPr>
        <w:t xml:space="preserve">Powiązane charakterystyki kierunkowe: </w:t>
      </w:r>
      <w:r>
        <w:rPr/>
        <w:t xml:space="preserve">Tr1A_U10</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Weryfikacja polega na sprawdzeniu czy wykonane zostały wszystkie niezbędne zadania w określonym czasie przewidzianym dla danego ćwiczenia. Niewykonanie wszystkich zadań wymaga powtórzenia eksperymentu.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Indywidualna ocena sprawozdania każdej osoby w zespole w zależności od wielkości wkładu i charakteru udziału.</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2026-01-11T05:36:47+01:00</dcterms:created>
  <dcterms:modified xsi:type="dcterms:W3CDTF">2026-01-11T05:36:47+01:00</dcterms:modified>
</cp:coreProperties>
</file>

<file path=docProps/custom.xml><?xml version="1.0" encoding="utf-8"?>
<Properties xmlns="http://schemas.openxmlformats.org/officeDocument/2006/custom-properties" xmlns:vt="http://schemas.openxmlformats.org/officeDocument/2006/docPropsVTypes"/>
</file>