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transportu wewnętrznego I</w:t>
      </w:r>
    </w:p>
    <w:p>
      <w:pPr>
        <w:keepNext w:val="1"/>
        <w:spacing w:after="10"/>
      </w:pPr>
      <w:r>
        <w:rPr>
          <w:b/>
          <w:bCs/>
        </w:rPr>
        <w:t xml:space="preserve">Koordynator przedmiotu: </w:t>
      </w:r>
    </w:p>
    <w:p>
      <w:pPr>
        <w:spacing w:before="20" w:after="190"/>
      </w:pPr>
      <w:r>
        <w:rPr/>
        <w:t xml:space="preserve">dr hab. inż. Michał Kłodawski,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18 godz., praca na ćwiczeniach audytoryjnych 18 godz., studiowanie literatury przedmiotu 70 godz., przygotowanie się do zaliczenia wykładu 20 godz., przygotowanie się do zaliczenia ćwiczeń 20 godz., konsultacje 2 godz., udział w zaliczeniu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 w tym: praca na wykładach 18 godz., praca na ćwiczeniach audytoryjnych 18 godz., konsultacje 2 godz., udział w zaliczeniu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urządzeń do składowania oraz środków transportu wewnętrznego, układów przestrzennych magazynów i realizacji procesu magazynowego. Wiedza z zakresu kształtowania i wymiarowania procesów magazynowych. Podstawowe wiadomości dotyczące budowy i eksploatacji obiektów inżynierskich oraz znajomość zasad i elementów w projektowaniu, kształtowaniu i realizacji dróg oraz placów wewnątrzzakładowych.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Przekazanie studentom wiedzy z zakresu technologi transportu wewnętrznego, budowy i parametrów środków transportu wewnętrznego, nowych technologii w transporcie wewnętrznym, a także analizowania, kształtowania i wymiarowania systemów logistycznych w przemyśle i dystrybucji.</w:t>
      </w:r>
    </w:p>
    <w:p>
      <w:pPr>
        <w:keepNext w:val="1"/>
        <w:spacing w:after="10"/>
      </w:pPr>
      <w:r>
        <w:rPr>
          <w:b/>
          <w:bCs/>
        </w:rPr>
        <w:t xml:space="preserve">Treści kształcenia: </w:t>
      </w:r>
    </w:p>
    <w:p>
      <w:pPr>
        <w:spacing w:before="20" w:after="190"/>
      </w:pPr>
      <w:r>
        <w:rPr/>
        <w:t xml:space="preserve">Treść wykładu:
Treść wykładu:
Definicje i zakres transportu wewnętrznego, zasady i metody analizy transportu wewnętrznego, metody zapisu transportu wewnętrznego, klasyfikacje i charakterystyki funkcjonalne wybranych środków transportu wewnętrznego (m.in. suwnice, układnice regałowe, wózki transportowe, przenośniki), normy czasów w transporcie wewnętrznym, czasy cykli transportowych, typy i wydajności układów transportu wewnętrznego, warunki przepływu w układach transportowych, warunki spiętrzeń w układach transportowych, wymiarowanie procesów transportu wewnętrznego (zasady, metody i przykład), kolejne kroki projektowania systemu transportu wewnętrznego, miarodajne dla wymiarowania natężenia przepływu materiałów.
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w:t>
      </w:r>
    </w:p>
    <w:p>
      <w:pPr>
        <w:keepNext w:val="1"/>
        <w:spacing w:after="10"/>
      </w:pPr>
      <w:r>
        <w:rPr>
          <w:b/>
          <w:bCs/>
        </w:rPr>
        <w:t xml:space="preserve">Metody oceny: </w:t>
      </w:r>
    </w:p>
    <w:p>
      <w:pPr>
        <w:spacing w:before="20" w:after="190"/>
      </w:pPr>
      <w:r>
        <w:rPr/>
        <w:t xml:space="preserve">Wykład - 2 kolokwia zaliczeniowe pisemne w formie pytań otwartych bądź testowych (w tym 1 kolokwium poprawkowe) w trakcie semestru; ćwiczenia audytoryjne – zaliczenie w formie rozmowy ustnej na podstawie oceny bieżącej pracy wykonywanej w trakcie zajęć dydaktycznych oraz oceny całości pracy pod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Fijałkowski J., Transport wewnętrzny w systemach logistycznych, OWPW, W-wa, 2003 r. 
2. Korzeń Z., Logistyczne systemy transportu bliskiego i magazynowania, Instytut logistyki i magazynowania, Poznań 1998 r.
3. Fijałkowski J., Technologia magazynowania. Wybrane zagadnienia, OWPW, W-wa, 1995 r. 
4. Jacyna M., Lewczuk K., Projektowanie systemów logistycznych, Wydawnictwo Naukowe PWN SA, Warszawa 2016.
5. Kłodawski M.: Modelowanie procesów magazynowych w zastosowaniu do oceny wydajności i bezpieczeństwa pracy w magazynach, 2018, Oficyna Wydawnicza Politechniki Warszawskiej,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podstawowe informacje dotyczące definicji, zakresu systemów i układów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Tr1A_W08, Tr1A_W05</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zasady i metody analizy oraz kartowania i mapowania transportu wewnętrznego.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klasyfikację i charakterystyki funkcjonalne wybranych środków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Posiada wiedze dotyczącą norm czasów w  transporcie wewnętrznym oraz obliczania czasów cykli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wiedze dotyczącą warunków przepływu oraz spiętrzeń w układach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wymiarować wybrany układ transportowy, obliczyć liczbę środków transportu oraz określić wydajności poszczególnych elementów układu transportowego </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 Tr1A_U16</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U02: </w:t>
      </w:r>
    </w:p>
    <w:p>
      <w:pPr/>
      <w:r>
        <w:rPr/>
        <w:t xml:space="preserve">Potrafi sprawdzić warunki przepływu materiałów dla poszczególnych elementów układu transportowego oraz sprawdzić długości kolejek</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miarodajne natężenia przepływu materiałów na podstawie badań statystycznych</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2026-08-24T03:36:44+02:00</dcterms:created>
  <dcterms:modified xsi:type="dcterms:W3CDTF">2026-08-24T03:36:44+02:00</dcterms:modified>
</cp:coreProperties>
</file>

<file path=docProps/custom.xml><?xml version="1.0" encoding="utf-8"?>
<Properties xmlns="http://schemas.openxmlformats.org/officeDocument/2006/custom-properties" xmlns:vt="http://schemas.openxmlformats.org/officeDocument/2006/docPropsVTypes"/>
</file>