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IV</w:t>
      </w:r>
    </w:p>
    <w:p>
      <w:pPr>
        <w:keepNext w:val="1"/>
        <w:spacing w:after="10"/>
      </w:pPr>
      <w:r>
        <w:rPr>
          <w:b/>
          <w:bCs/>
        </w:rPr>
        <w:t xml:space="preserve">Koordynator przedmiotu: </w:t>
      </w:r>
    </w:p>
    <w:p>
      <w:pPr>
        <w:spacing w:before="20" w:after="190"/>
      </w:pPr>
      <w:r>
        <w:rPr/>
        <w:t xml:space="preserve">Lektorzy, zatrudnieni w Studium Języków Obcych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TR.NIK521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ćwiczeniach: 28 godz., konsultacje: 2 godz., praca własna studenta: 58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praca na ćwiczeniach: 28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2026-10-09T05:14:55+02:00</dcterms:created>
  <dcterms:modified xsi:type="dcterms:W3CDTF">2026-10-09T05:14:55+02:00</dcterms:modified>
</cp:coreProperties>
</file>

<file path=docProps/custom.xml><?xml version="1.0" encoding="utf-8"?>
<Properties xmlns="http://schemas.openxmlformats.org/officeDocument/2006/custom-properties" xmlns:vt="http://schemas.openxmlformats.org/officeDocument/2006/docPropsVTypes"/>
</file>