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Lewczuk,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projektowych 9 godz., studiowanie literatury w zakresie pracy projektowej 5 godz., praca własna nad projektem 15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ćwiczeniach projektowych 9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(25 godz., w tym: praca na ćwiczeniach projektowych 9 godz., praca własna nad projektem 15 godz., obrona pracy projektowej 1 godz.)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elementu systemu logistycznego obejmujący: sformułowanie zadania logistycznego w kategoriach ilościowych i jakościowych, ukształtowanie funkcjonalno-przestrzenne systemu, ukształtowanie technologii oraz procesów przepływu ładunków i opcjonalnie informacji, zwymiarowanie procesów przekształceń ze względu na wydajność oraz obliczenie wybranych wskaźników oceny jakości rozwiązania projektowego.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Jacyna M., Lewczuk K., Projektowanie systemów logistycznych, Wydawnictwo Naukowe PWN SA, Warszawa 2016.
2) Fijałkowski J.: Transport wewnętrzny w systemach logistycznych. Wybrane zagadnienia, OWPW, Warszawa 2003, rozdziały 9-13.
3) Fijałkowski J.: Technologia Magazynowania, OWPW, Warszawa 1995.
4) Jacyna M. (red.) System Logistyczny Polski. Uwarunkowania techniczno-technologiczne komodalności transportu. OWPW,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	: </w:t>
      </w:r>
    </w:p>
    <w:p>
      <w:pPr/>
      <w:r>
        <w:rPr/>
        <w:t xml:space="preserve">Ma szczegółową wiedzę o kształtowaniu funkcjonalno-przestrzennym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i techniki kształtowania procesów przepływu ładunków i informacji w obiektach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przygotować i przedstawić w języku polskim prezentację projektu lub analizy systemu logistycznego lub jego elementu.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ukształtować system logistyczny w stadium koncepcji z oszacowaniem kosztów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kształtować proces przepływu strumieni ładunków i strumieni informacji w postaci graficznej i analitycznej.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- realizacja indywidualnego zadania projektowego i obrona projektu przed końcem semestru. Bieżąca kontrola postępów. Konieczne jest poprawne wykonanie wszystkich wyszczególnionych elementów zadania.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2024-05-18T22:25:35+02:00</dcterms:created>
  <dcterms:modified xsi:type="dcterms:W3CDTF">2024-05-18T22:25:35+02:00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