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Socjologia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/ Bożenna Chorosińska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WN1A_08/02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 literaturą - 5, przygotowanie do kolokwium - 10, razem - 25; Razem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Wykłady: 10 h; Razem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oraz rozwijanie kompetencji społecznych w zakresie podstawowej wiedzy socjologicznej, procesów i zjawisk społecznych, zasad tworzenia zmienności ładów społecznych, kulturowych instrumentów porządkujących stosunki międzyludzkie – umiejętności i kompetencji niezbędnych w przyszłej roli zawodowej  przez  samodzielną obserwację i wnikliwą analizę, interpretację  i rozumienie współczesnej rzeczywistości społecznej.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Współczesna socjologia: przedmiot i jej praktyczne zastosowanie;  W2 - Osobowość człowieka i procesy jej kształtowania;  W3 - Kultura i instrumenty porządkujące stosunki międzyludzkie;  W4 - Dyfuzja kultury, etnocentryzm a relatywizm kulturowy; W5 - Wpływ nowych technologii przekazu na postawy jednostek społecznych;  W6 - Mechanizmy kontroli społecznej;  W7 - Mikro-, mezo- i makrostruktura społeczna;  W8 - Interakcje i więzi społeczne;  W9 - Znaczenie grup w życiu jednostki i społeczeństwa;  W10 - Dynamika życia społecznego: zmiany, procesy, kryzysy i ryzyko społeczne;  W11 - Współczesne  megatrendy społeczne; W12 - Ciągłość i zmiana w polskich kontekstach społecznych i kulturowych;  W13 - Globalizacja, integracja, konsumpcjonizm i technoświadomość społeczeństwa w nowoczesnym świecie.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części wykładowej przedmiotu jest uzyskanie pozytywnej oceny z pisemnego kolokwium obejmującego sprawdzenie wiedzy z zakresu zagadnień omawianych podczas wykładów, w tym również wiedzy nabytej samodzielnie przez studenta ze wskazanej przez prowadzącego literatury i innych źródeł.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1. Polakowska-Kujawa J. (red.).: Socjologia ogólna, SGH, Warszawa 2006;  2. Sztompka P.: Socjologia. Analiza społeczeństwa, SIW, Kraków 2002;  Literatura uzupełniająca: 1. Maroda M.: Wymiary życia społecznego, Warszawa 2002; 2. Podgórecki R. A.: Socjologia. Wczoraj, dziś, jutro, OW FOSZE, Rzeszów 2006; 3. Szacka B.: Wprowadzenie do socjologii, ON, Warszawa 2003; 4. Sztompka P: Socjologia zmian społecznych, SIW, Kraków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Ma podstawową wiedzę niezbędną do rozumienia mechanizmów życia społecznego współtworzących współczesną działalność inżynierską.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Potrafi wyszukiwać informacje z literatury przedmiotu, a także z innych źródeł do analizy zjawisk, procesów i mechanizmów życia społecznego.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Ma świadomość konieczności stałego doskonalenia się, nabywania i wykorzystywania szeroko rozumianych kompetencji społecznych, niezbędnych do właściwego pełnienia roli studenta i przyszłej roli zawodowej oraz aktywnego uczestnictwa w życiu społecznym.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Umie różnicować grupy społeczne, pełnione w nich role i zajmowane pozycje, ma świadomość konfliktu ról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K07_01: </w:t>
      </w:r>
    </w:p>
    <w:p>
      <w:pPr/>
      <w:r>
        <w:rPr/>
        <w:t xml:space="preserve">Ma świadomość ustawicznego pełnienia ról społecznych oraz możliwości oddziaływań współczesnych mass mediów na odbiorców.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2026-07-16T14:04:33+02:00</dcterms:created>
  <dcterms:modified xsi:type="dcterms:W3CDTF">2026-07-16T14:04:33+02:00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