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Konstrukcja maszyn i urządzeń mechanicznych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Jerzy Pietrzyk / adiunkt;    dr inż. / Henryk Rode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MN1A_44_02_L-01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- 20 h, przygotowanie do zajęć - 10 h, zapoznanie ze wskazaną literaturą - 3 h,  opracowanie wyników - 8; napisanie sprawozdania - 10, razem - 51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- 20 h,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umożliwienie studentom zdobycia podstawowej wiedzy z teorii i budowy funkcjonowania maszyn i urządzeń mechanicznych, a w szczególności maszyn i urządzeń rolniczych wraz z przykładami praktycznej realizacji na stanowiskach laboratoryjnych.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"L1 – Zajęcia wprowadzające, przepisy BHP i regulaminy;
L2 – Wyznaczanie  sprawności przekładni zębatej na stanowisku z mocą krążącą;
L3 – Wyznaczanie powierzchni współpracy opony rolniczej z podłożem;
L4 – Badanie podstawowych parametrów gleby;
L5 – Badania i ocena wpływu wiatru na jakość zabiegu opryskiwania;
L6 – Nowoczesne metody pomiarowe wykorzystywane w badaniach maszyn i urządzeń rolniczych;
L7 – Wyznaczanie parametrów procesu cięcia kosiarki rotacyjnej;
L8 – Wyznaczanie parametrów cięcia nożycowego zespołu tnącego;
L9 – Badanie współczynnika tarcia materiałów rolniczych;
L10 – Termin poprawkowy i zaliczenie ćwiczeń laboratoryjnych."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laboratorrium z przedmiotu jest uzyskanie pozytywnych ocen ze wszystkich przewidzianych w planie ćwiczeń laboratoryjnych. Obecność studentów na ćwiczeniach laboratoryjnych jest obowiązkowa. Przed rozpoczęciem zajęć przeprowadzany jest piętnastominutowy sprawdzian z zakresu zagadnień związanych z tematyką ćwiczenia laboratoryjnego. Podczas sprawdzianu studenci powinni udzielić odpowiedzi na trzy krótkie pytania. Za każdą odpowiedź student może uzyskać do trzech punktów, a pozytywna ocena jest uwarunkowana uzyskaniem co najmniej 5 punktów. Po wykonaniu ćwiczenia każdy student zobowiązany jest do opracowania sprawozdania zawierającego cel i opis ćwiczenia, schemat stanowiska laboratoryjnego, zestawienie wyników pomiarów, obliczenia, wykresy oraz wnioski końcowe. Sprawzdania powinny być wykonane samodzielnie przez studenta i są oceniane przez prowadzącego w zakresie: poprawności merytorycznej, kompletności wyników i ich obliczeń, a także umiejętności analizy i formułowania wniosków końcowych.
W przypadku oceny negatywnej ze sprawdzianu poprzedzającego ćwiczenie laboratoryjne lub sprawzdania, prowadzący ustala ze studentem dodatkowy termin zaliczania lub oddania poprawionego sprawozdania. Może się on odbywać się w ramach godzin konsultacyjnych wyznaczonych przez prowadzącego. Ocena końcowa z ćwiczeń laboratoryjnych jest średnią arytmetyczną ocen za wszystkie sprawdziany i sprawozdania. 
Ocena końcowa (zaliczeniowa) dla przedmiotu może być wystawiona jeśli ocena z kolokwium i ocena z części laboratoryjnej są ocenami pozytywnymi i ustalana jest jako średnia arytmetyczna obu wymienionych ocen. W sprawach nieuregulowanych w regulaminie przedmiotu, zastosowanie znajdują odpowiednie przepisy Regulaminu Studiów w Politechnice Warszawskiej."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Bernacki H.: Teoria i konstrukcja maszyn rolniczych, T. 1, cz. I i II, PWRiL W-wa 1981
2. Bernacki H., Haman J., Kanafojski Cz.: Teoria i konstrukcja maszyn rolniczych,  T. I i II, PWRiL, W-wa 1987
3. Gach S., Kuczewski J., Waszkiewicz Cz.:Maszyny rolnicze. Elementy teorii i obliczeń, SGGW, W-wa 1991
4. Instrukcje do ćwiczeń laboratoryjnych, Wydanie wewnętrzne, Płock 2012."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Zna i rozumie sposób funkcjonowania, budowę, i podstawowe aspekty eksploatacji maszyn i urządzeń mechanicznych. Rozróżnia i charakteryzuje relacje i powiązania systemów mechanicznych, mechatronicznych i automatycznych z  cechami konstrukcyjnymi i funkcjonalnymi zespołów roboczych maszyn i urządzeń mechanicznych. Potrafi identyfikować, rozróżniać i charakteryzować systemy mechaniczne wykorzystywane do wykonywania prac rolniczych w produkcji roślinnej i zwierzęcej.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(L2÷L9)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Zna i rozumie sposób funkcjonowania, budowę, i podstawowe aspekty eksploatacji maszyn i urządzeń mechanicznych.  Rozróżnia i charakteryzuje relacje i powiązania systemów mechanicznych, mechatronicznych i automatycznych z  cechami konstrukcyjnymi i funkcjonalnymi zespołów roboczych maszyn i urządzeń mechanicznych. Potrafi identyfikować, rozróżniać i charakteryzować systemy mechaniczne wykorzystywane do wykonywania prac rolniczych w produkcji roslinnej i zwierzęcej.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(L2÷L9)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Potrafi zidentyfikować i wytłumaczyć znaczenie oraz konieczność uwzględniania wpływu czynników ekonomicznych, organizacyjnych, ekologicznych i ergonomicznych przy projektowaniu maszyn i urządzeń mechanicznych do realizacji procesów przerywanych i ciągłych oraz ich elementów strukturalnych. Zna i potrafi wyjaśnić znaczenie człowieka jako podstawowego elementu każdego systemu mechanicznego.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(L2÷L9)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"Potrafi samodzielnie na potrzeby wykonania określonych zadań inżynierskich, wyszukiwać, analizować i weryfikować informacje zawarte w literaturze lub innych źródłach w celu uzupełnienia wiedzy bądź rozwiązania konkretnego problemu konstrukcyjnego. Potrafi oceniać, formułować opinie  i wyciągać wnioski na podstawie zebranych informacji.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(L2÷L9)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Potrafi samodzielnie na potrzeby wykonania określonych zadań inżynierskich, wyszukiwać, analizować i weryfikować informacje zawarte w literaturze lub innych źródłach w celu uzupełnienia wiedzy bądź rozwiązania konkretnego problemu konstrukcyjnego. Potrafi oceniać, formułować opinie  i wyciagać wnioski na podstawie zebranych informacji.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(L2 - L9).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U08_02: </w:t>
      </w:r>
    </w:p>
    <w:p>
      <w:pPr/>
      <w:r>
        <w:rPr/>
        <w:t xml:space="preserve">"Potrafi przeprowadzić badania na stanowisku laboratoryjnym. Podczas wykonywania eksperymentu potrafi zebrać, dokonać wizualizacji i zinterpretować wyniki pomiarów oraz wyciągnąć na ich podstawie poprawne wnioski. Potrafi na podstawie przeprowadzonych pomiarów dokonać optymalnego doboru parametrów konstrukcyjnych, funkcjonalnych i użytkowych maszyn i urządzeń mechanicznych lub jego zespołów roboczych.
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(L2 - L9).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dostrzegać, rozróżniać i charakteryzować relacje i powiązania w maszynach i urządzeniach mechanicznych podatne na zastosowania układów automatycznego sterowania i kontroli. Potrafi identyfikować związki i uwarunkowania działalności inżynierskiej z aspektami organizacyjnymi, ekonomicznymi i prawnymi.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(L2 - L9).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U15_02: </w:t>
      </w:r>
    </w:p>
    <w:p>
      <w:pPr/>
      <w:r>
        <w:rPr/>
        <w:t xml:space="preserve">Potrafi właściwie ocenić i zweryfikować przydatność określonego urządzenia lub przyrządu do pomiarów wartości podstawowych wielkości charakteryzujących elementy lub zespoły maszyn i urządzeń mechanicznych.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(L2 - L9).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M1A_U15_02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i potrafi ocenić wpływ oddziaływania maszyn i urządzeń mechanicznych na środowisko naturalne w aspektach zagrożeń, ekologii i bezpieczeństwa użytkowania. Wykazuje dbałość o aspekty ekonomiczne wykorzystania maszyn i urządzeń mechanicznych w praktyce.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(L2 - L9).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2025-04-07T11:07:13+02:00</dcterms:created>
  <dcterms:modified xsi:type="dcterms:W3CDTF">2025-04-07T11:07:13+02:00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