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Composite Materials and Technology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dydaktycznych oraz 30 godzin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bez limitu </w:t>
      </w:r>
    </w:p>
    <w:p>
      <w:pPr>
        <w:keepNext w:val="1"/>
        <w:spacing w:after="10"/>
      </w:pPr>
      <w:r>
        <w:rPr>
          <w:b/>
          <w:bCs/>
        </w:rPr>
        <w:t xml:space="preserve">Cel przedmiotu: </w:t>
      </w:r>
    </w:p>
    <w:p>
      <w:pPr>
        <w:spacing w:before="20" w:after="190"/>
      </w:pPr>
      <w:r>
        <w:rPr/>
        <w:t xml:space="preserve">Przekazanie studentom podstawowej wiedzy o istocie kompozytów, o sposobie ich definiowania, o rodzajach komponentów je tworzących, o ważniejszych metodach ich wytwarzania, o znaczeniu tej klasy materiałów dla współczesnej techniki, o otoczeniu gospodarczym producentów surowców i wyrobów kompozytowych, a także o mechanice technicznej kompozytów. </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metody wytwarzania kompozytów stosowane przez wybranych przedsiębiorców, problemy wdrażania technologii kompozytowych w przemyśle,  recykling kompozytów polimerowych, degradacja i przyczyny powstawania wad w kompozytach,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w:t>
      </w:r>
    </w:p>
    <w:p>
      <w:pPr>
        <w:keepNext w:val="1"/>
        <w:spacing w:after="10"/>
      </w:pPr>
      <w:r>
        <w:rPr>
          <w:b/>
          <w:bCs/>
        </w:rPr>
        <w:t xml:space="preserve">Metody oceny: </w:t>
      </w:r>
    </w:p>
    <w:p>
      <w:pPr>
        <w:spacing w:before="20" w:after="190"/>
      </w:pPr>
      <w:r>
        <w:rPr/>
        <w:t xml:space="preserve">2 godzinny egzamin pisemny w sesji, wymagane minimum – 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KITW_W1: </w:t>
      </w:r>
    </w:p>
    <w:p>
      <w:pPr/>
      <w:r>
        <w:rPr/>
        <w:t xml:space="preserve">Ma szczegółową wiedzę dotyczącą wybranych grup materiałów kompozytowych (struktura, właściwości, zastosowanie, przetwórstwo).Student zna metody badań wybranych właściwości mechanicznych polimerów kompozytowych oraz ich mikrostruktury. Zna metody wytwarzania kompozytów. Zna znaczenie kompozytów dla techniki.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KITW_W2: </w:t>
      </w:r>
    </w:p>
    <w:p>
      <w:pPr/>
      <w:r>
        <w:rPr/>
        <w:t xml:space="preserve">Potrafi pozyskiwać dane z literatury, otoczenia gospodarczego, ma umiejętność kształcenia się w zakresie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KITW_K1: </w:t>
      </w:r>
    </w:p>
    <w:p>
      <w:pPr/>
      <w:r>
        <w:rPr/>
        <w:t xml:space="preserve">Prawidłow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2026-05-09T17:56:24+02:00</dcterms:created>
  <dcterms:modified xsi:type="dcterms:W3CDTF">2026-05-09T17:56:24+02:00</dcterms:modified>
</cp:coreProperties>
</file>

<file path=docProps/custom.xml><?xml version="1.0" encoding="utf-8"?>
<Properties xmlns="http://schemas.openxmlformats.org/officeDocument/2006/custom-properties" xmlns:vt="http://schemas.openxmlformats.org/officeDocument/2006/docPropsVTypes"/>
</file>