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 MAD1_U05</w:t>
      </w:r>
    </w:p>
    <w:p>
      <w:pPr>
        <w:spacing w:before="20" w:after="190"/>
      </w:pPr>
      <w:r>
        <w:rPr>
          <w:b/>
          <w:bCs/>
        </w:rPr>
        <w:t xml:space="preserve">Powiązane charakterystyki obszarowe: </w:t>
      </w:r>
      <w:r>
        <w:rPr/>
        <w:t xml:space="preserve">II.X.P6S_UW.1.o, I.P6S_UW, I.P6S_UK,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2026-06-29T21:50:22+02:00</dcterms:created>
  <dcterms:modified xsi:type="dcterms:W3CDTF">2026-06-29T21:50:22+02:00</dcterms:modified>
</cp:coreProperties>
</file>

<file path=docProps/custom.xml><?xml version="1.0" encoding="utf-8"?>
<Properties xmlns="http://schemas.openxmlformats.org/officeDocument/2006/custom-properties" xmlns:vt="http://schemas.openxmlformats.org/officeDocument/2006/docPropsVTypes"/>
</file>