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Symulacje fizyczne w środowisku wirtualnym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Porter-Sobieraj, Prof. dr hab. inż. Krzysztof Marciniak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Analiza matematyczna, Równania różniczkowe, Znajomość podstawowych algorytmów i metod modelowania geometrycznego i grafiki komputerowej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konstruowania i implementacji modeli rzeczywistości wirtualnej, w szczególności symulacji ruchu i interakcji z użytkownikiem oraz analizowanie cech systemów symulacji i związanych z nimi artefaktów.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Mechanika Newtona. Ruch ciała sztywnego. Wirowanie. Ruch w obecności ograniczeń: zasada d’Alamberta, mechanika Lagrange’a i Hamiltona. Układy wielu ciał. Systemy dynamiczne: model matematyczny, linearyzacja układów dynamicznych, stabilność układów dynamicznych, drgania. Systemy sterowania: model matematyczny, liniowe systemy sterowania, sterowanie układów o skalarnym wejściu i wyjściu. Programowanie dynamiczne, równanie Eulera, sterowanie optymalne.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może maksymalnie otrzymać 100 pkt. (40 pkt. za zadania laboratoryjne, 20 pkt. za pracę na ćwiczeniach i rozwiązania prac domowych, 10 pkt. za sprawdziany wejściowe i 30 pkt. za egzamin). Zajęcia laboratoryjne składają się z 4 zadań rozwiązywanych indywidualnie lub w grupach dwuosobowych. Przekroczenie terminu oddania zadania skutkuje odjęciem połowy punktów za to zadanie. Sprawdziany wejściowe składają się z jednego pytania z materiału przedstawionego na poprzednim wykładzie i są oceniane na maksymalnie 1 pkt. Zaliczenie ćwiczeń i laboratorium jest warunkiem dopuszczenia do egzaminu. Ocena końcowa jest wystawiana na postawie wyniku z egzaminu oraz wyników z laboratorium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V.I. Arnold, Metody matematyczne mechaniki klasycznej, PWN, Warszawa 1981.
2. M. DeLoura, D. Treglia, Perełki programowania gier, Tom 1, 2 i 3, Helion, 2002.
3. J.G. de Jalon, E. Bayo, Kinematic and dynamic simulation of multibody systems, Springer Verlag New York 1994.
4. E.J. Haug, R.C. Deyo, Real-time integration methods for mechanical system simulation, Springer-Verlag Berlin Heidelberg 1991.
5. A.A. Shabana, Dynamics of Multibody Systems, Cambridge University Press.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w zakresie fizyki klasycznej i geometrii różniczkowej, posiada wiedzę z zakresu mechaniki i zna podstawy numerycznego modelowania zagadnień tej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wejściówki, ocena prac domowych i zadań indywidualnych na laboratorium,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I2_W01, I2CC_W01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I.P7S_WG.o, P7U_W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przydatnych algorytmach numerycznych i kombinatorycznych modelowania przestrzeni konfiguracji takich jak bryła sztywna lub łańcuch kinematyczny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wejściówki, ocena prac domowych i zadań indywidualnych na laboratorium,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o przydatnych algorytmach numerycznych i kombinatorycznych modelowania pól wektorowych i sterowania w przestrzeniach stanu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wejściówki, ocena prac domowych i zadań indywidualnych na laboratorium,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aktywny udział w ćwiczeniach, wejściówki, ocena prac domowych i zadań indywidualnych na laboratorium, egzamin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wejściówki, ocena prac domowych i zadań indywidualnych na laboratorium,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wiedzę matematyczną do analizy i optymalizacji rozwiązań z zakresu projektowania modeli rzeczywistości wirtualnej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na ćwiczeniach i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I2_U07, I2_U08, I2CC_U04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zaprojektować poprawną dynamicznie interakcję użytkownika z systemem czasu rzeczywistego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Jest przygotowany do prac informatycznych w zespole badawczym w zakresie mechaniki klasycznej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wejściówki, ocena prac domowych i zadań indywidualnych na laboratorium,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posługiwać się językiem angielskim w stopniu umożliwiającym komunikację w zakresie zagadnień rzeczywistości wirtualnej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Krytycznie ocenia posiadaną wiedzę i odbierane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zadań indywidualnych na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  : </w:t>
      </w:r>
    </w:p>
    <w:p>
      <w:pPr/>
      <w:r>
        <w:rPr/>
        <w:t xml:space="preserve">Jest świadomy roli wiedzy w rozwiązywaniu problemów i rozumie potrzebę zasięgania opinii ekspertów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zadań indywidualnych na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2024-05-14T19:55:12+02:00</dcterms:created>
  <dcterms:modified xsi:type="dcterms:W3CDTF">2024-05-14T19:55:12+02:00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