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 i transmisja danych</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45 h; w tym
	a) przygotowanie do ćwiczeń i do kolokwiów – 25 h
	b) zapoznanie się z literaturą – 10 h
	c) przygotowanie referatu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liniowa z geometrią 
2. Algebra w kryptografii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 w tym wielomianów minimalnych i pierwiastków z 1.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Kodowanie w sieciach. Idea modulacji i detekcji.
2. Kody liniowe nad dowolnymi ciałami skończonymi. Ogólne metody kodowania i dekodowania. Kody dualne. Wielkość kodów liniowych.
3. Wybrane metody konstrukcji kodów. 
4. Kody doskonałe, ich parametry i związki z kombinatoryką. Kody Hamminga i kody Golay’a.
5. Kody cykliczne jako ideały w odpowiednich pierścieniach ilorazowych. Zera kodów cyklicznych.
6. Kody BCH - kody poprawiające błędy wielokrotne. Binarne kody BCH i metody ich dekodowania - wielomian lokalizacji. 
7. Niebinarne kody Reeda-Solomona.
8. Kody liniowe z maksymalną odległością (rozszerzone kody RS). Cykliczne kody MDS. 
9. Kody reszt kwadratowych. Dekodowanie permutacyjne.
10. Kody alternujące. Uogólnione kody RS. 
11. Kody Goppa w kryptografii. System McEliece z kluczem publicznym.
</w:t>
      </w:r>
    </w:p>
    <w:p>
      <w:pPr>
        <w:keepNext w:val="1"/>
        <w:spacing w:after="10"/>
      </w:pPr>
      <w:r>
        <w:rPr>
          <w:b/>
          <w:bCs/>
        </w:rPr>
        <w:t xml:space="preserve">Metody oceny: </w:t>
      </w:r>
    </w:p>
    <w:p>
      <w:pPr>
        <w:spacing w:before="20" w:after="190"/>
      </w:pPr>
      <w:r>
        <w:rPr/>
        <w:t xml:space="preserve">Ocena z przedmiotu wystawiona będzie na podstawie punktów uzyskanych z dwóch kolokwiów (maksymalnie po 20 pkt. za każde kolokwium) oraz aktywności na zajęciach –  maksymalnie 20 pkt. Zdobycie w sumie 31 punktów oznacza zaliczenie ćwiczeń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A. Dąbrowski, P. Dymarski, Podstawy transmisji cyfrowej, Oficyna Wydawnicza PW, 2004.
2. R. Lidl, H. Niederreiter, Introduction to finite fields and their applications, Cambridge University Press, 2012.
3. J.H. van Lint, Introduction to Coding Theory, Springer, 1999.
4. W. Lipski, W. Marek, Analiza kombinatoryczna, PWN, Warszawa, 1986.
5. A. Pilitowska, Algebraiczne aspekty teorii kodów, preskrypt Oficyna Wydawnicza PW, 2019.
6. V.Pless, Introduction to the Theory of Error-Correcting Codes, John Wiley &amp; Sons, 1982.
7. N.J.A.Sloane, F.J. MacWilliams, The Theory of Error-Correcting Codes, North-Holland, Amsterdam,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ogólne zasady określające kodowanie z informacją nadmiarową.</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dla wybranych kodów liniowych nad ciałami skończonymi.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M2_W03, M2MCB_W01, M2MCB_W03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posługiwania się algorytmami kodującymi i dekodującymi dla wybranych kodów liniowych.</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M2MCB_U02, 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Posiada umiejętność zastosowania kodów korekcyjnych do szyfrowania przesyłanej informacji.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2026-07-27T01:43:00+02:00</dcterms:created>
  <dcterms:modified xsi:type="dcterms:W3CDTF">2026-07-27T01:43:00+02:00</dcterms:modified>
</cp:coreProperties>
</file>

<file path=docProps/custom.xml><?xml version="1.0" encoding="utf-8"?>
<Properties xmlns="http://schemas.openxmlformats.org/officeDocument/2006/custom-properties" xmlns:vt="http://schemas.openxmlformats.org/officeDocument/2006/docPropsVTypes"/>
</file>