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Gospodarka o obiegu zamkniętym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Anna Rolewicz-Kalińska, dr inż. Piotr Manczarski, dr inż. Tomasz Szczygielski mgr inż. Dagmara Masłowska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Biogospodarka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2021/2022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- 15 godzin, 
Ćwiczenia audytoryjne - 30 godzin, 
Przygotowanie do zaliczenia wykładów - 5 godzin 
Razem - 50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koncepcją gospodarki obiegu zamkniętego (GOZ). Wskazanie głównych ram prawnych funkcjonowania GOZ w Polsce i UE . Zapoznanie Studentów z elementami kluczowymi dla praktycznego wdrażania GOZ w różnych obszarach, w tym w szczególności w obszarze biogospodarki. Pokazanie narzędzi i technik wspierających wprowadzanie GOZ.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wykładów:
Wprowadzenie do Gospodarki obiegu zamkniętego. Przejście od modelu linearnego do modelu cyrkularnego. Przegląd komunikatów i aktów prawnych dotyczących GOZ (UE i Polska). GOZ -  ujęcie historyczne. Omówienie najważniejszych elementów GOZ (ekoprojektowanie, rozszerzona odpowiedzialność producenta, zielone zamówienia publiczne, symbioza przemysłowa) i powiązanie ich z biogospodarką. Najważniejsze obszary wdrażania GOZ w biogospodarce. Wskaźniki cyrkularności: ślad ekologiczny i LCA. GOZ a rozwój gospodarczy. GOZ w Polsce – bariery i szanse.
treści ćwiczeń:
Cyrkularność produktów i usług - wprowadzenie. Omówienie elementów/procesów łańcucha dostaw wpływających na możliwość kreowania modelu zamkniętego dla danego produktu/sektora (istotnego w biogospodarce). Wskaźniki cyrkularności.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wykładu: kolokwium pisemne z treści wykładów.
Zaliczenie ćwiczeń:obecność na zajęciach. Aktywność w trakcie zajęć. Wykonanie zadań zaliczeniowych realizowanych na ćwiczeniach.
ocena końcowa: 0,4 W+ 0,6 Ćw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Towards the circular economy. The economic and business rationale for an accelerated transition. Ellen MacArthur Foundation. 2013.
https://www.ellenmacarthurfoundation.org/assets/downloads/publications/Ellen-MacArthur-Foundation-Towards-the-Circular-Economy-vol.1.pdf
Towards the circular economy.BUSINESS RATIONALE FOR AN ACCELERATED TRANSITION. Ellen MacArthur Foundation. 2015.https://www.ellenmacarthurfoundation.org/assets/downloads/TCE_Ellen-MacArthur-Foundation_9-Dec-2015.pdf
POLSKA DROGA DO GOSPODARKI O OBIEGU ZAMKNIĘTYM OPIS SYTUACJI I REKOMENDACJE.http://www.portalsamorzadowy.pl/pliki-download/97853.html.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Student zna pojęcie Gospodarki o Obiegu Zamkniętym (GOZ) i jej powiązanie z biogospodarką. Student wie jakie elementy charakteryzują GOZ.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materiału wykładowego.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B2_W05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II.T.P7S_WG, III.P7S_WG.o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Student zna metody i narzędzia identyfikacji i oceny cyrkularności produktów i usług, w tym w szczególności zna pojęcie analizy cyklu życia i śladu środowiskowego.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materiału wykładowego. Zadanie zaliczeniowe na ćwiczeniach.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B2_W08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II.T.P7S_WG, III.P7S_WG.o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Student zna znaczenie wprowadzania zasad GOZ do współczesnej ekonomii, w szczególności w kontekście ograniczania negatywnych skutków społecznych działalności gospodarczej i efektywnego wykorzystania dostępnych (ale ograniczonych) zasobów.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materiału wykładowego.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B2_W09 , B2_W10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I.P7S_WK, II.T.P7S_WK, III.P7S_WK.o, I.P7S_WG, II.T.P7S_WG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Student potrafi wybrać narzędzia i metody, które mogą być wykorzystane w ocenie cyqrkularności produktów i usług w obszarze biogospodarki.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zaliczeniowe realizowane w trakcie ćwiczeń.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B2_U02 , B2_U03 , B2_U06 , B2_U07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II.T.P7S_UW.1, II.T.P7S_UW.2, III.P7S_UW.1.o, III.P7S_UW.2.o, I.P7S_UW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Student potrafi przeanalizować i ocenić w sposób krytyczny istniejące rozwiązania w usługach i produktach i wskazać sposób ich modyfikacji w kierunku zgodnym z wymogami GOZ.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zaliczeniowe realizowane na ćwiczeniach.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II.T.P7S_UW.3, III.P7S_UW.3.o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Student potrafi formułować opinie/analizy (indywidualne oraz grupowe) z zakresie możliwości wprowadzania rozwiązania w obszarze GOZ.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Wykonywanie zadań zaliczeniowych na ćwiczeniach. Aktywność na ćwiczeniach.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B2_U10 , B2_U11 , B2_U13 , B2_U14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I.P7S_UK, I.P7S_UO, I.P7S_UU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Student jest gotów do krytycznej oceny dostępnej wiedzy i materiałów źródłowych.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w trakcie zajęć ćwiczeniowych. Wykonywanie zadań na ćwiczeniach.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B2_K01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Student jest gotowy do korzystania z wiedzy i opinii ekspertów w zakresie GOZ.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zajęciach. Wykonywanie zadań na ćwiczeniach.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B2_K02 , B2_K06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I.P7S_KK, I.P7S_KR</w:t>
      </w:r>
    </w:p>
    <w:p>
      <w:pPr>
        <w:keepNext w:val="1"/>
        <w:spacing w:after="10"/>
      </w:pPr>
      <w:r>
        <w:rPr>
          <w:b/>
          <w:bCs/>
        </w:rPr>
        <w:t xml:space="preserve">Charakterystyka K03: </w:t>
      </w:r>
    </w:p>
    <w:p>
      <w:pPr/>
      <w:r>
        <w:rPr/>
        <w:t xml:space="preserve">Student jest gotów do wspierania inicjatyw społecznych na rzecz GOZ.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B2_K03 , B2_K04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2024-05-14T16:16:26+02:00</dcterms:created>
  <dcterms:modified xsi:type="dcterms:W3CDTF">2024-05-14T16:16:26+02:00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