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analizujących sygnały i dane pomiarowe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języka Matlab w zadaniach analizy sygnałów
Zagadnienia:
1. Interfejs środowiska Matlab, struktury danych i podstawowe operacje na nich 
2. Obiektowy system graficzny środowiska Matlab
3. Budowa procedur i funkcji 
4. Operacje na plikach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1150-PE000-ISP-0125_U2: </w:t>
      </w:r>
    </w:p>
    <w:p>
      <w:pPr/>
      <w:r>
        <w:rPr/>
        <w:t xml:space="preserve">Potrafi budować podstawowe programy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2026-08-21T01:38:58+02:00</dcterms:created>
  <dcterms:modified xsi:type="dcterms:W3CDTF">2026-08-21T01:38:58+02:00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