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1150-MT000-ISP-0212</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Analiza, Algebra,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ona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KMChtr_W04, 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KMChtr_W04, 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KMChtr_W04, 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KMChtr_W04, 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KMChtr_W04, KMChtr_W05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KMchtr_U01, KMchtr_U06, KMchtr_U09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KMchtr_U01, KMchtr_U06, KMchtr_U09</w:t>
      </w:r>
    </w:p>
    <w:p>
      <w:pPr>
        <w:spacing w:before="20" w:after="190"/>
      </w:pPr>
      <w:r>
        <w:rPr>
          <w:b/>
          <w:bCs/>
        </w:rPr>
        <w:t xml:space="preserve">Powiązane charakterystyki obszarowe: </w:t>
      </w:r>
      <w:r>
        <w:rPr/>
        <w:t xml:space="preserve"/>
      </w:r>
    </w:p>
    <w:p>
      <w:pPr>
        <w:keepNext w:val="1"/>
        <w:spacing w:after="10"/>
      </w:pPr>
      <w:r>
        <w:rPr>
          <w:b/>
          <w:bCs/>
        </w:rPr>
        <w:t xml:space="preserve">Charakterystyka 1150-MT000-ISP-0212_U3: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KMchtr_U09, KMchtr_U01, KMchtr_U06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1150-MT000-ISP-0212_K1: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KMchtr_K04, KMchtr_K05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2025-04-07T10:55:54+02:00</dcterms:created>
  <dcterms:modified xsi:type="dcterms:W3CDTF">2025-04-07T10:55:54+02:00</dcterms:modified>
</cp:coreProperties>
</file>

<file path=docProps/custom.xml><?xml version="1.0" encoding="utf-8"?>
<Properties xmlns="http://schemas.openxmlformats.org/officeDocument/2006/custom-properties" xmlns:vt="http://schemas.openxmlformats.org/officeDocument/2006/docPropsVTypes"/>
</file>