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 </w:t>
      </w:r>
    </w:p>
    <w:p>
      <w:pPr>
        <w:keepNext w:val="1"/>
        <w:spacing w:after="10"/>
      </w:pPr>
      <w:r>
        <w:rPr>
          <w:b/>
          <w:bCs/>
        </w:rPr>
        <w:t xml:space="preserve">Koordynator przedmiotu: </w:t>
      </w:r>
    </w:p>
    <w:p>
      <w:pPr>
        <w:spacing w:before="20" w:after="190"/>
      </w:pPr>
      <w:r>
        <w:rPr/>
        <w:t xml:space="preserve">dr hab. inż. Mariusz Kostrzewski, profesor uczelni, Zakład Podstaw Budowy Urządzeń Transportowych,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14 godz., przygotowanie się do egzaminu z wykładu 13 godz., przygotowanie się do kolokwiów z ćwiczeń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30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Infrastruktura Transportu II. </w:t>
      </w:r>
    </w:p>
    <w:p>
      <w:pPr>
        <w:keepNext w:val="1"/>
        <w:spacing w:after="10"/>
      </w:pPr>
      <w:r>
        <w:rPr>
          <w:b/>
          <w:bCs/>
        </w:rPr>
        <w:t xml:space="preserve">Limit liczby studentów: </w:t>
      </w:r>
    </w:p>
    <w:p>
      <w:pPr>
        <w:spacing w:before="20" w:after="190"/>
      </w:pPr>
      <w:r>
        <w:rPr/>
        <w:t xml:space="preserve">wykład- brak, cwiczenia 30 osób</w:t>
      </w:r>
    </w:p>
    <w:p>
      <w:pPr>
        <w:keepNext w:val="1"/>
        <w:spacing w:after="10"/>
      </w:pPr>
      <w:r>
        <w:rPr>
          <w:b/>
          <w:bCs/>
        </w:rPr>
        <w:t xml:space="preserve">Cel przedmiotu: </w:t>
      </w:r>
    </w:p>
    <w:p>
      <w:pPr>
        <w:spacing w:before="20" w:after="190"/>
      </w:pPr>
      <w:r>
        <w:rPr/>
        <w:t xml:space="preserve">Zaznajomienie studentów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Treść wykładu:
Istota i zakres pojęciowy diagnostyki technicznej.
Cele stosowania diagnostyki technicznej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pojazdów drogowych i szynowych . Diagnostyka w lotnictwie.
Treść ćwiczeń audytoryjnych i laboratoryjnych:
-	Synteza systemu do akwizycji i przetwarzania sygnałów diagnostycznych w diagnostyce wibracyjnej.
-	Budowa systemu eksperckiego do analizy sygnałów diagnostycznych w oparciu o sztuczne sieci neuronowe.
-	Wyznaczanie charakterystyk statystycznych i widmowych w diagnostyce dróg oraz pojazdów.
-	Diagnostyka nawierzchni drogi.
-	Diagnostyka toru na podstawie pomiaru jego nierówności.
-	Ocena stanu utrzymania nawierzchni na podstawie sygnałów diagnostycznych.
-	Wykrywanie uszkodzeń w eksploatowanym pojeździe na podstawie pomiarów (defekt w zawieszeniu samochodu lub wagonu, spłaszczenie powierzchni tocznej koła wagonu).
-	Badanie propagacji zaburzeń mechanicznych od pojazdu przez drogę i grunt na pobliskie obiekty.
-	Wpływ ekranów akustycznych na natężenie hałasu w ruchu miejskim w wybranych miejscach.
Detekcja zakłóceń w ruchu pojazdu metodami symulacyjnymi.
</w:t>
      </w:r>
    </w:p>
    <w:p>
      <w:pPr>
        <w:keepNext w:val="1"/>
        <w:spacing w:after="10"/>
      </w:pPr>
      <w:r>
        <w:rPr>
          <w:b/>
          <w:bCs/>
        </w:rPr>
        <w:t xml:space="preserve">Metody oceny: </w:t>
      </w:r>
    </w:p>
    <w:p>
      <w:pPr>
        <w:spacing w:before="20" w:after="190"/>
      </w:pPr>
      <w:r>
        <w:rPr/>
        <w:t xml:space="preserve">Wykład: egzamin część pisemna, ew. część ustna.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Sowa A., Teoria eksploatacji i diagnostyka pojazdów szynowych Zagadnienia wybrane, Politechnika Krakowska, Kraków 2019, https://repozytorium.biblos.pk.edu.pl/redo/resources/43372/file/resourceFiles/SowaA_TeoriaEksploatacji.pdf (dostęp on-line: 19 września 2021 r.)
Popis S., Diagnozowanie urządzeń i systemów mechatronicznych, Instytut Technologii Eksploatacji – Państwowy Instytut Badawczy, Radom 2005, http://www.zspgrot.edu.pl/www_mechatronika/files/technik.mechatronik_311-50-_z4.01_u.pdf (dostęp on-line: 19 września 2021 r.)
Będkowski L., Elementy diagnostyki technicznej. WAT, Warszawa 1992, wyd. 2.
Chudzikiewicz A., Bogacz R., Kostrzewski M., Konowrocki R., Condition monitoring of railway track systems by using acceleration signals on wheelset axle-boxes, Transport, 2018, vol. 33, No 2, pp. 555-566. https://doi.org/10.3846/16484142.2017.1342101
Gnap, J.; Jagelčák, J.; Marienka, P.; Frančák, M.; Kostrzewski, M. Application of MEMS Sensors for Evaluation of the Dynamics for Cargo Securing on Road Vehicles, Sensors, 2021, vol. 21, No. 2881. https://doi.org/10.3390/s21082881
Kostrzewski, M.; Gnap, J.; Varjan, P.; Likos, M. Application of simulation methods for study on availability of one-aisle machine order picking process, Communications, 2020, vol. 22, Np. 2, pp. 107-114. https://doi.org/10.26552/com.C.2020.2.107-114
Lozia Z. Diagnostyka samochodowa. Laboratorium, OWPW, Warszawa 2015
Sitek K., Syta S. Badania stanowiskowe i diagnostyka, WKiŁ, Warszawa 2011
Sitek K. Badania techniczne pojazdów. Poradnik diagnosty, WKiŁ, Warszawa 2020
Wróblewski P., Kupiec J. Diagnozowanie podzespołów i zespołów pojazdów samochodowych, WKiŁ, Warszawa 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Opanowanie wiedzy o celach i zadaniach diagnostyki technicznej. </w:t>
      </w:r>
    </w:p>
    <w:p>
      <w:pPr>
        <w:spacing w:before="60"/>
      </w:pPr>
      <w:r>
        <w:rPr/>
        <w:t xml:space="preserve">Weryfikacja: </w:t>
      </w:r>
    </w:p>
    <w:p>
      <w:pPr>
        <w:spacing w:before="20" w:after="190"/>
      </w:pPr>
      <w:r>
        <w:rPr/>
        <w:t xml:space="preserve">wykład: egzamin – część pisemna, ew. część ustna, ćwiczenia:  zaliczenie</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Znajomość podstawowych pojęć diagnostyki: stany zdatności i niezdatności, uszkodzenie, awaria, symptom.</w:t>
      </w:r>
    </w:p>
    <w:p>
      <w:pPr>
        <w:spacing w:before="60"/>
      </w:pPr>
      <w:r>
        <w:rPr/>
        <w:t xml:space="preserve">Weryfikacja: </w:t>
      </w:r>
    </w:p>
    <w:p>
      <w:pPr>
        <w:spacing w:before="20" w:after="190"/>
      </w:pPr>
      <w:r>
        <w:rPr/>
        <w:t xml:space="preserve">wykład: egz. – część pisemna, ew. cz. ustna, ćwiczenia: zaliczenie </w:t>
      </w:r>
    </w:p>
    <w:p>
      <w:pPr>
        <w:spacing w:before="20" w:after="190"/>
      </w:pPr>
      <w:r>
        <w:rPr>
          <w:b/>
          <w:bCs/>
        </w:rPr>
        <w:t xml:space="preserve">Powiązane charakterystyki kierunkowe: </w:t>
      </w:r>
      <w:r>
        <w:rPr/>
        <w:t xml:space="preserve">Tr1A_W11, Tr1A_W03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W03	: </w:t>
      </w:r>
    </w:p>
    <w:p>
      <w:pPr/>
      <w:r>
        <w:rPr/>
        <w:t xml:space="preserve">Znajomość cech i własności sygnałów drganiowych i wibroakustycznych</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 </w:t>
      </w:r>
    </w:p>
    <w:p>
      <w:pPr/>
      <w:r>
        <w:rPr/>
        <w:t xml:space="preserve">Znajomość wykorzystania modeli w procesie diagnozowania </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 </w:t>
      </w:r>
    </w:p>
    <w:p>
      <w:pPr/>
      <w:r>
        <w:rPr/>
        <w:t xml:space="preserve">Znajomość budowy i metod diagnozowania technicznych środków transportu szynowego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 </w:t>
      </w:r>
    </w:p>
    <w:p>
      <w:pPr/>
      <w:r>
        <w:rPr/>
        <w:t xml:space="preserve">Znajomość budowy i metod diagnozowania technicznych środków transportu powietrznego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 </w:t>
      </w:r>
    </w:p>
    <w:p>
      <w:pPr/>
      <w:r>
        <w:rPr/>
        <w:t xml:space="preserve">Znajomość budowy i metod diagnozowania technicznych środków transportu lądowego - samochodowego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Umiejętność rozpoznania stanu układu mechanicznego w procesie diagnozowania</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 </w:t>
      </w:r>
    </w:p>
    <w:p>
      <w:pPr/>
      <w:r>
        <w:rPr/>
        <w:t xml:space="preserve">Umiejętność opracowania procedury diagnozowania stanu technicznego środka transportu.</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Przygotowanie do korzystania z literatury fachowej w celu podnoszenia umiejętności zawodowych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Przyzwyczajenie do profesjonalnego, inżynierskiego podejścia do problemów technicznych, w oparciu o metody ilościowe</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2026-08-17T15:55:50+02:00</dcterms:created>
  <dcterms:modified xsi:type="dcterms:W3CDTF">2026-08-17T15:55:50+02:00</dcterms:modified>
</cp:coreProperties>
</file>

<file path=docProps/custom.xml><?xml version="1.0" encoding="utf-8"?>
<Properties xmlns="http://schemas.openxmlformats.org/officeDocument/2006/custom-properties" xmlns:vt="http://schemas.openxmlformats.org/officeDocument/2006/docPropsVTypes"/>
</file>