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Zagrożenia i wypadki komunikacyjne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Kostrzewski, profesor uczelni, Zakład Podstaw Budowy Urządzeń Transportowych,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studiowanie literatury przedmiotu 15 godz.,  przygotowanie się do zaliczenia przedmiotu 27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(18 godz., w tym: praca na wykładach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przystępujący do tego wykładu powinien być zapoznany z zagadnieniami przedstawianym na zajęciach z takich przedmiotów jak: Środki Transportu, Infrastruktura Transportu, Ochrona Środowiska w Transporcie, Diagnostyka w Transporcie, Człowiek w Systemie Transportowym.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problematyką zagrożeń występujących w transporcie w tym szczególnie z zagadnieniem wypadków komunikacyjnych.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Klasyfikacja zagrożeń występujących w transporcie ( lądowym, powietrznym, wodnym).
Zagrożenia w układzie: transport → środowisko, transport → człowiek i odwrotnie.    (zanieczyszczenia, hałas, wibracje, kongestia, towary niebezpieczne, terroryzm, zagrożenia i bariery dla niepełnosprawnych),
Zagrożenia a bezpieczeństwo w transporcie. Bezpieczeństwo czynne i bierne. 
Działania na rzecz ograniczenia i likwidacji zagrożeń (nowe technologie wytwarzania, nowe technologie przewozów, monitoring i diagnostyka,  recykling, )
Metody oceny i wyceny strat spowodowanych zagrożeniami.
Koszty zewnętrzne transportu. Wypadki ( przyczyny, skutki, wycena strat, )
Działania na rzecz zapobieganiu wypadkom w transporcie.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– część pisemna, ew. część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Anderson G., Śleszyński J. (red): Ekonomiczna wycena środowiska przyrodniczego. Wydawnictwo Ekonomia i Środowisko. 1996 Campbeii B.: Ekologia człowieka. PWN 1995 Engel Z.: Ochrona środowiska przed drganiami i hałasem. PWN, Warszaw 2001. Gronowicz J.: Ochrona środowiska w transporcie lądowym. Wyd. Politechniki Szczecińskiej. Szczecin 1996 Karaczan Z M., Endeka L.G.: Ochrona środowiska. Wyd. A.W. Aries 1996 Mokrzyszczak H.: Transport a zagrożenia środowiska. Problemy Ekonomik Transportu, nr 4/1995 Pusty T.: Przewóz materiałów niebezpiecznych. Poradnik Kierowcy. WKiŁ Warszawa 2000 Topik K.: Infrastruktura transportu kolejowego. Oficyna Wydawnicza PW, Warszawa 2004 Chudzikiewicz A.: Elementy diagnostyki pojazdów szynowych. Biblioteka Problemów Eksploatacji, Warszawa-Radom 2002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Znajomość klasyfikacji zagrożeń występujących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                            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Znajomość zagrożeń w układzie transport – środowisko  -człowiek.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                            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 : </w:t>
      </w:r>
    </w:p>
    <w:p>
      <w:pPr/>
      <w:r>
        <w:rPr/>
        <w:t xml:space="preserve">Zaznajomienie się z problematyką zagrożenia a bezpieczeństwo.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 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Znajomość działań na rzecz ograniczenia i likwidacji zagrożeń.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Znajomość metod  oceny strat wywołanych zagrożeniami.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Znajomość działań w zakresie zapobiegania wypadkom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Umiejętność rozpoznania i zakwalifikowania danego zagrożenia.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Tr1A_U09, Tr1A_U21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Umiejętność jakościowej analizy sytuacji z zagrożeniem.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Tr1A_U09, Tr1A_U21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Umiejętność działań w zakresie likwidacji zagrożeń.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Tr1A_U09, 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profesjonalnego, inżynierskiego podejścia do problemów oceny zagrożeń i ich likwidacji.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2026-03-23T06:09:45+01:00</dcterms:created>
  <dcterms:modified xsi:type="dcterms:W3CDTF">2026-03-23T06:09:45+01:00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