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przegląd literatury – 10h, przygotowanie do ćwiczeń – 9h, przygotowanie do zaliczenia – 5h, przygotowanie do egzaminu – 6h;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zarządzaniu i wykształcenie umiejętności w doborze metod modelowania ekonometrycznego i samodzielnego rozwiązywania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oraz ocenę projektu badawczego wykonanego samodzielnie przez studenta.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charakterystyki kierunkowe: </w:t>
      </w:r>
      <w:r>
        <w:rPr/>
        <w:t xml:space="preserve">K_WO4</w:t>
      </w:r>
    </w:p>
    <w:p>
      <w:pPr>
        <w:spacing w:before="20" w:after="190"/>
      </w:pPr>
      <w:r>
        <w:rPr>
          <w:b/>
          <w:bCs/>
        </w:rPr>
        <w:t xml:space="preserve">Powiązane charakterystyki obszarowe: </w:t>
      </w:r>
      <w:r>
        <w:rPr/>
        <w:t xml:space="preserve"/>
      </w:r>
    </w:p>
    <w:p>
      <w:pPr>
        <w:keepNext w:val="1"/>
        <w:spacing w:after="10"/>
      </w:pPr>
      <w:r>
        <w:rPr>
          <w:b/>
          <w:bCs/>
        </w:rPr>
        <w:t xml:space="preserve">Charakterystyka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2026-07-27T13:51:57+02:00</dcterms:created>
  <dcterms:modified xsi:type="dcterms:W3CDTF">2026-07-27T13:51:57+02:00</dcterms:modified>
</cp:coreProperties>
</file>

<file path=docProps/custom.xml><?xml version="1.0" encoding="utf-8"?>
<Properties xmlns="http://schemas.openxmlformats.org/officeDocument/2006/custom-properties" xmlns:vt="http://schemas.openxmlformats.org/officeDocument/2006/docPropsVTypes"/>
</file>