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międzynarodowa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Katarzyna Duczkowska-Małysz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 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Na 75 godzin pracy studenta składa się 16 godz wykładu i 59 godz, pracy w innej formie, w tym: 2godz.-przygotowanie do zajeć i przeglądanie literatury, 27 godz. Przygotowanie do egzaminu, 8 godz. Przygotowanie pracy kontrolnej, 10 godz - konsultacje, 12 godz.inne formy (dodatkowe konsultacje, egzaminy, egzaminy poprawkowe)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1,52 (wykład, konsultacje, inne formy, w tym: dodatkowe konsultacje, egzamin, egzamin poprawkowy)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mikroekonomii,makroekonomii, zarządzania przedsiębiorstwem, ekon. Integracji europ. , MSG w zakresie przewidzianym przez studia licencjackie na kierunku ekonomia.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wiedzy, umiejętności i wzbogacenie kompetencji związanych z umiędzynarodowieniem gospodarek narodowych, procesami integracji i globalizacji. Funkcjonowanie firm na rynkach ponadnarodowych  w warunkach gospodarki otwartej, postępująca liberalizacja wymiany kapitału i towarów, ale także osób i usług, wymaga specjalistów wysokiej klasy o głębokiej wiedzy na temat zewnętrznych  uwarunkowań wzrostu i  rozwoju gospodarczego, przewag konkurencyjnych, rynków międzynarodowych, warunków funkcjonowania korporacji transnarodowych, szans jakie daje wolny handel i Jednolity Rynek UE, ale także ograniczeń , wynikających ze wspólnych regulacji UE czy WTO. Służy temu pokazanie roli najważniejszych instytucji międzynarodowych wspomagających procesy transnacjonalizacji i globalizacji oraz funkcjonowania rynków międzynarodowych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wykładu nie pokrywają się z jednostka dydaktyczną
1. Międzynarodowy podział pracy –   międzynarodowa komplementarność struktur gospodarczych, międzynarodowy podział pracy  a gospodarka światowa
2. Handel międzynarodowy –   absolutne i komparatywne przewagi w handlu międzynarodowym,     sposoby  ograniczania wymiany handlowej (WTO)  
3. Międzynarodowy handel towarami i usługami – tendencje w dziedzinie handlu międzynarodowego, międzynarodowy handel a dochód narodowy i wzrost gospodarczy; specyfika międzynarodowego handlu usługami
4. Ceny międzynarodowe –  definicja cen międzynarodowych, ceny i rynki towarów standaryzowanych i niestandaryzowanych; Terms of Trade  , bilans płatniczy, jego struktura, zapisy i interpretacja
5. Międzynarodowy przepływ czynników produkcji – rynek pracy;   rodzaje migracji i jej skutki dla rynku pracy
6. Międzynarodowy przepływ czynników produkcji – rynek kapitału;     formy przepływu kapitału, odpłatne i  nieodpłatne formy przepływu kapitału
7. Międzynarodowe systemy i rynki walutowe – system waluty złotej, system waluty papierowej, system waluty kierowanej; MFW i międzynarodowa waluta rozrachunkowa, ;międzynarodowy rynek walutowy, kursy walut
8. Europejski  rynek pieniężny jako efekt integracji monetarnej – optymalny obszar walutowy     korzyści i koszty  unii monetarnej
9. Pozycja konkurencyjna, konkurencyjność i zdolność konkurencyjna gospodarki na arenie międzynarodowej – definicje i mechanizm konkurencji, globalizacja a charakter i metody walki konkurencyjnej
10. Globalizacja –   zakres globalizacji , przyczyny globalizacji rynków i sektorów, korzyści i niekorzyści globalizacji, beneficjenci globalizacji  
11. Międzynarodowa integracja gospodarcza – przyczyny, cele i modele integracji; mechanizmy integracji i stadia integracji ekonomicznej; najważniejsze  ugrupowania integracyjne w świecie
12. Unia Europejska jako szczególny przykład integracji; Jednolity Rynek Unii Europejskiej,  znaczenie  wspólnych polityk, ponadnarodowego prawa i systemu instytucji dla integrujących się gospodarek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Formą zajęć ze studentami jest wykład, oparty na tradycyjnej metodzie przekazu treści i prezentacji materiału, wzbogaconej zastosowaniem sprzętu audiowizualnego. Metodą oceny jest egzamin  testowy na zakończenie semestru; w trakcie semestru przewidziana jest do oceny praca kontrolna, przygotowana samodzielnie przez studenta lub po konsultacjach z wykładowcą.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obowiązkowa:P.R.Krugman,M.Obstfeld,Ekonomia międzynarodowa,Wyd.Naukowe PWN, Warszawa 2007 i nast..J. Świerkocki:Zarys ekonomii międzynarodowej, PWE,Warszawa 20011, E.Kawecka-Wyrzykowska,J.Barcz, K. Michałowska-Gorywoda:Integracja euroejska w okresie przemian.Aspekty ekonomiczne,PWE, Warszawa 2015; 
Literatura uzupełniająca:Wilem Molle Ekonomika integracji europejskiej.Teoria, praktyka, polityka.Wyd.Fundacja Gospodarcza Gdańsk 2000 i nast. red. E. Molendowski Ekonomia rynków międzynarodowych, wybrane problemy,Wyd.Uniwersytetu Ekonomicznego, Kraków 2015; Tadeusz Kowalik: Współczesne systemy ekonomiczne. Powstanie, ewolucja, kryzys, Wyd. Wyższej Szkoły Przedsiębiorczości i Zarządzania im. L. Koźmińskiego, Warszawa 2000, Józef Misala Międzynarodowa konkurencyjność gospodarki narodowej, Wyd. PWE, Warszawa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W tym ma wiedzę o międzynarodowych organizacjach gospodarczych, wspomagających rozwój gospodarki światowej i funkcjonowanie rynków międzynarodowych oraz  o najważniejszych blokach integracyjnych ( w tym UE)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w teście egzaminacyjnym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W tym  ma pogłębioną wiedze o funkcjonowaniu  rynków czynników produkcji, towarów, pieniądza, kredytu; rozumie dokonujące się procesy koncentracji  i ich konsekwencje dla globalizujących się gospodarek.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w teście egzaminacyjnym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W10: </w:t>
      </w:r>
    </w:p>
    <w:p>
      <w:pPr/>
      <w:r>
        <w:rPr/>
        <w:t xml:space="preserve">W tym ma  pogłębioną wiedzę o prawie UE i jego konsekwencjach dla  gospodarek krajów członkowskich  oraz o związkach i zależnościach  między regulacjami narodowymi a unijnymi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w teście egzaminacyjnym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W szczególności  rozumie ekonomiczne zjawiska i procesy dokonujące się w gospodarce światowej i potrafi  odnieść  do przemian i tendencji międzynarodowych sytuację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w teście egzaminacyjnym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W szczególności  potrafi wykorzystać wiedzę  do analizy ekonomicznych zjawisk i procesów  w skali międzynarodowej i dobrać w tym celu właściwe dane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w teście egzaminacyjnym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W szczególności potrafi zastosować  zdobytą wiedze w miejscu pracy , np. w instytucji międzynarodowej, urzędzie centralnym, gdzie przygotowuje się założenia polityki gospodarczej , w banku, którego działalność także jest objęta ponadnarodowymi wymaganiami.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w teście egzaminacyjnym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 szczególności rozumie, że świat się zmienia, zmieniają się gospodarki rynki, stosunki ekonomiczne między krajami, uwarunkowania funkcjonowania  rynków - nadąża więc z wiedzą, uaktualnia ja i zgłębia, aby być konkurencyjnym na rynku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w teście egzaminacyjnym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W szczególności  potrafi  strategicznie myśleć, odróżnić  błahe kwestie i problemy i wyciągnąć właściwe wnioski z analizowanych zjawisk i procesów aby dobrze ustawić priorytety.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w teście egzaminacyjnym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W szczególności rozumie  funkcjonowanie gospodarki światowej i uwarunkowania jej rozwoju, toteż umie zastosować wiedze do właściwego przygotowania i realizacji projektów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w teście egzaminacyjnym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2026-09-08T10:29:00+02:00</dcterms:created>
  <dcterms:modified xsi:type="dcterms:W3CDTF">2026-09-08T10:29:00+02:00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