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 projekt</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IS1A_09_P</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- 15h, przygotowanie do zajęć - 2h, zapoznanie ze wskazaną literaturą -4h, wykonanie prac projektowych -4h; razem 25h; 1ECTS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15h;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- 15h, wykonanie prac projektowych - 10h, razem - 25h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
</w:t>
      </w:r>
    </w:p>
    <w:p>
      <w:pPr>
        <w:keepNext w:val="1"/>
        <w:spacing w:after="10"/>
      </w:pPr>
      <w:r>
        <w:rPr>
          <w:b/>
          <w:bCs/>
        </w:rPr>
        <w:t xml:space="preserve">Limit liczby studentów: </w:t>
      </w:r>
    </w:p>
    <w:p>
      <w:pPr>
        <w:spacing w:before="20" w:after="190"/>
      </w:pPr>
      <w:r>
        <w:rPr/>
        <w:t xml:space="preserve">Ćwiczenia: 20 - 30; Projekty: 10 - 15</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Wykonywanie rysunków zgodnie z wcześniej poznanymi zasadami rysunku technicznego:  P1 - Zadania projektowe -  Geometryczne konstrukcje podstawowe i pomocnicze. P2 - Zadania projektowe - Wyznaczanie przekroju sześcianu oraz brył wpisanych w sześcian płaszczyznami zadawanymi trzema punktami o różnym położeniu. P3 - Zadania projektowe - Wyznaczanie rzutów prostokątnych brył zadanych w aksonometrii. P4 - Rysunek rzutu parteru domu jednorodzinnego z instalacjami sanitarnymi.                                               
       </w:t>
      </w:r>
    </w:p>
    <w:p>
      <w:pPr>
        <w:keepNext w:val="1"/>
        <w:spacing w:after="10"/>
      </w:pPr>
      <w:r>
        <w:rPr>
          <w:b/>
          <w:bCs/>
        </w:rPr>
        <w:t xml:space="preserve">Metody oceny: </w:t>
      </w:r>
    </w:p>
    <w:p>
      <w:pPr>
        <w:spacing w:before="20" w:after="190"/>
      </w:pPr>
      <w:r>
        <w:rPr/>
        <w:t xml:space="preserve">1.	Obecność na projektach jest obowiązkowa. (dopuszczalne dwie nieobecności nieusprawiedliwione). Usprawiedliwienie nieobecności należy przedstawić prowadzącemu zajęcia na najbliższych zajęciach lub konsultacjach.
2.	Efekty uczenia się przypisane do projektu będą weryfikowane podczas obrony zadań projektowych.
3.	Warunkiem zaliczenia zajęć projektowych jest obecność na zajęciach (dopuszczalne dwie nieobecności nieusprawiedliwione) i uzyskanie pozytywnej oceny jako średniej arytmetycznej z ocen otrzymanych za wykonane zadania projektowe. Studentom, którzy nie uzyskają pozytywnej oceny w powyższej procedurze przysługuje możliwość poprawy na ostatnich zajęciach.
4.	Ocena z projektu jest przekazywana do wiadomości studentów bezpośrednio po obronie zadania projektowego. Student może poprawiać oceny z zadań projektowych w terminach uzgodnionych z prowadzącym zajęcia. 
5.	W przypadku usprawiedliwionej nieobecności na zajęciach, student ma prawo przystąpić do obrony zadań projektowych w dodatkowym terminie uzgodnionym z  prowadzącym zajęcia. W przypadku uczęszczania na zajęcia projektowe i nie zaliczenia projektów, istnieje możliwość wyznaczenia dodatkowego terminu poprawy (drugi termin poprawy) bez konieczności powtórnego uczęszczania na zajęcia (termin zostanie ustalony z prowadzącym zajęcia projektowe). 
6.	Student powtarza z powodu niezadowalających wyników w nauce cały przedmiot.
7.	Podczas weryfikacji osiągnięcia efektów uczenia się podczas obrony zadań projektowych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przestrzennych oraz ma wiedzę o podstawowych zasadach rysunku technicznego,  przydatną do twórczości inżynierskiej z zakresu studiowanego kierunku Inżynierii Środowiska.</w:t>
      </w:r>
    </w:p>
    <w:p>
      <w:pPr>
        <w:spacing w:before="60"/>
      </w:pPr>
      <w:r>
        <w:rPr/>
        <w:t xml:space="preserve">Weryfikacja: </w:t>
      </w:r>
    </w:p>
    <w:p>
      <w:pPr>
        <w:spacing w:before="20" w:after="190"/>
      </w:pPr>
      <w:r>
        <w:rPr/>
        <w:t xml:space="preserve">P1-P4, Obserwacja podczas pracy.
</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elementarną wiedzę w zakresie zasad wykonywania ogólnie pojętego rysunku budowlanego.</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dotyczących obszaru rysunku technicznego 
</w:t>
      </w:r>
    </w:p>
    <w:p>
      <w:pPr>
        <w:spacing w:before="60"/>
      </w:pPr>
      <w:r>
        <w:rPr/>
        <w:t xml:space="preserve">Weryfikacja: </w:t>
      </w:r>
    </w:p>
    <w:p>
      <w:pPr>
        <w:spacing w:before="20" w:after="190"/>
      </w:pPr>
      <w:r>
        <w:rPr/>
        <w:t xml:space="preserve">P4, Obserwacja podczas pracy.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P2 - P3, Obserwacja podczas pracy.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2025-04-19T21:34:41+02:00</dcterms:created>
  <dcterms:modified xsi:type="dcterms:W3CDTF">2025-04-19T21:34:41+02:00</dcterms:modified>
</cp:coreProperties>
</file>

<file path=docProps/custom.xml><?xml version="1.0" encoding="utf-8"?>
<Properties xmlns="http://schemas.openxmlformats.org/officeDocument/2006/custom-properties" xmlns:vt="http://schemas.openxmlformats.org/officeDocument/2006/docPropsVTypes"/>
</file>