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Wytrzymałość materiałów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Jerzy Raniszewski/asystent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BN1A_18_02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20h; Ćwiczenia 10h;
Przygotowanie się do zajęć 15h;
Zapoznanie się ze wskazaną literaturą 30h;
Przygotowanie do zaliczenia 20h;
Przygotowanie do egzaminu 30h;
Razem 125h = 5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- 20h; Ćwiczenia - 10h; Razem 30h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
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Ćwiczenia: 20 - 30; Projekty: 10 - 15.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nauczenie podstaw teoretycznych i umiejętności wyznaczania sił przekrojowych wraz z ich wykresami, naprężeń, odkształceń i przemieszczeń w statycznie wyznaczalnych płaskich układach prętowych, przy złożonych stanach obciążeń, z uwzględnieniem wyboczenia i z zastosowaniem hipotez wytrzymałościowych. Wyznaczanie nośności tych układów w stanie sprężystym i spręzysto - plastycznym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Wzór Maxwella - Mohra i jego zastosowanie do wyznaczania przemieszczeń w układach prętowych.
W2 - Wytrzymałość złożona. Zginanie ukośne. Naprężenia normalne i styczne, przemieszczenia.
W3 - Rozciąganie i ściskanie mimośrodowe. Naprężęnia normalne, oś obojętna
W4 - Rozciąganie i ściskanie mimośrodowe. Rdzeń przekroju, przekroje nieprzenoszące rozciągania.
W5 - Stateczność ściskanych osiowo prętów prostych. Siła krytyczna, naprężenia krytyczne, wyboczenie sprężyste i niesprężyste. 
W6 - Wyznaczanie sił krytycznych i naprężeń krytycznych w prętach ściskanych osiowo.
W7 - Hipotezy wytrzymałościowe. Wytężenie materiału, naprężenia zastępcze. Przykłady hipotez.
W8 - Nośność  układów prętowych w stanie sprężystym i sprężysto - plastycznym. Nośność graniczna  układów z prętami rozciąganymi osiowo i  prętów zginanych.
W9 - Stany naprężenia i odkształcenia. Związki fizyczne pomiędzy naprężeniami i odkształceniami. Związki pomiędzy stałymi materiałowymi E, G i v.
W10 - Klasyfikacja przekrojów. Pręty cienkościenne.
Ć1 - Obliczanie przemieszczeń na podstawie wzoru Maxwella – Mohra – belka, rama
Ć2 - Obliczanie przemieszczeń na podstawie wzoru Maxwella – Mohra – kratownica, ramo-krata
Ć3 - Zginanie ukośne – obliczanie naprężeń normalnych i stycznych
Ć4 - Ściskanie i rozciąganie mimośrodowe – obliczanie naprężeń i wyznaczanie położenia osi obojętnej
Ć5 - Wyboczenie sprężyste i niesprężyste – obliczanie siły krytycznej i naprężeń krytycznych
Ć6 - Hipotezy wytrzymałościowe- obliczanie naprężeń zastępczych
Ć7 - Wymiarowanie metodą nośności granicznej – obliczanie obciążenia niszczącego przy rozciąganiu, zginaniu i skręcaniu"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"Warunki zaliczenia przedmiotu w semestrze są następujące:
a) Obecność  na ćwiczeniach audytoryjnych,
b) Otrzymanie pozytywnych ocen z trzech sprawdzianów przeprowadzonych na ćwiczeniach audytoryjnych oraz z jednego sprawdzianu przeprowadzonego na wykładzie,
c) Uzyskanie pozytywnej oceny z egzaminu pisemnego.
Ostateczna ocena z przedmiotu będzie oceną średnią z ćwiczeń audytoryjnych, ze sprawdzianu przeprowadzonego na wykładzie  i z egzaminu. Osoby, które otrzymają  średnią ocenę 3,5 z ćwiczeń audytoryjnych i ze sprawdzianu na wykładzie mogą być zwolnione z egzaminu z oceną  3,5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P. Jastrzębski, J. Mutermilch, W. Orłowski, Wytrzymałość Materiałów, Arkady, Warszawa 1985,                       
2. A. Glinicka , Wytrzymałość Materiałów, Oficyna Wydawnicza Politechniki Warszawskiej, Warszwa 2011,         
3. M. Banasiak i inni, Ćwiczenia laboratoryjne z wytrzymałości materiałów, PWN, Warszawa 1985,                                     
4. J. Grabowski, A. Iwanczewska, Zbiór zadań z wytrzymałości materiałów , Oficyna Wydawnicza  Politechniki Warszawskiej, Warszawa 2001        
5. W. Orłoowski, L. Słowański, Wytrzymałość Materiałów, Przykłady obliczeń, PWN, Warszawa 1985                  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W01_01: </w:t>
      </w:r>
    </w:p>
    <w:p>
      <w:pPr/>
      <w:r>
        <w:rPr/>
        <w:t xml:space="preserve">Ma ogólną wiedzę na temat pracy konstrokcji, jej analizy statycznej, obliczeń inżynierskich i wymiarowania elementów konstrukcyjnych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po IV semestrze. Zaliczenie ćwiczeń audytoryjnych w formach pisemnych.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Ma uporządkowaną i podbudowaną teoretycznie wiedzę związaną z mechaniką konstrukcji budowlanych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po IV semestrze. Zaliczenie ćwiczeń audytoryjnych w formach pisemnych. 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</w:t>
      </w:r>
    </w:p>
    <w:p>
      <w:pPr>
        <w:keepNext w:val="1"/>
        <w:spacing w:after="10"/>
      </w:pPr>
      <w:r>
        <w:rPr>
          <w:b/>
          <w:bCs/>
        </w:rPr>
        <w:t xml:space="preserve">Charakterystyka W04_01: </w:t>
      </w:r>
    </w:p>
    <w:p>
      <w:pPr/>
      <w:r>
        <w:rPr/>
        <w:t xml:space="preserve">Ma szczegółową wiedzę w zakresie wyznaczania sił przekrojowych, naprężeń, odkształceń i przemieszczeń w statycznie wyznaczalnych układach prętowych, przy złożonych stanach obciążeń, z uwzględnieniem wyboczenia i z zastosowaniem hipotez wytrzymałościowych, określania nośności układów prętowych w stanie sprężystym i sprężysto - plastycznym.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po IV semestrze. Zaliczenie ćwiczeń audytoryjnych w formach pisemnych.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W07_01: </w:t>
      </w:r>
    </w:p>
    <w:p>
      <w:pPr/>
      <w:r>
        <w:rPr/>
        <w:t xml:space="preserve">Zna podstawowe metody wyznaczania sił przekrojowych, naprężeń, odkształceń i przemieszczeń w statycznie wyznaczalnych układach prętowych, przy złożonych stanach obciążeń, z uwzględnieniem wyboczenia i z zastosowaniem hipotez wytrzymałościowych ,oraz wyznaczania ich nośności w stanie sprężystym i sprężysto - plastycznym.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po IV semestrze. Zaliczenie ćwiczeń audytoryjnych w formach pisemnych. Prace projektowe i ich obrony w formie pisemnej.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informacje z literatury i innych źródeł oraz wykorzystywać je do rozwiązywania zadań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po IV semestrze. Zaliczenie ćwiczeń audytoryjnych w formach pisemnych.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U14_01: </w:t>
      </w:r>
    </w:p>
    <w:p>
      <w:pPr/>
      <w:r>
        <w:rPr/>
        <w:t xml:space="preserve">Potrafi identyfikować schematy statyczne konstrukcji oraz analizować je w celu wymiarowania.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po IV semestrze. Zaliczenie ćwiczeń audytoryjnych w formach pisemnych.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B1A_U14_01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2026-07-27T03:10:41+02:00</dcterms:created>
  <dcterms:modified xsi:type="dcterms:W3CDTF">2026-07-27T03:10:41+02:00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