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ćwiczeniach	15	
Praca własna: 
przygotowanie do zajęć	15
czytanie wskazanej literatury 	10
przygotowanie do zaliczenia 10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problemów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B. Bladowski, Metodyka pracy sędziego cywilisty, Wolters Kluwer.
A. Zieliński, Postępowanie cywilne. Kompendium, C.H.Beck.
Postępowanie cywilne w pigułce, wydanie 2, CHBeck 2021.
Muliński M., Sorysz M.: Postępowanie cywilne w diagramach, CHBeck.
Kodeks postępowania cywilnego.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Umiejętność posługiwania się podstawowymi pojęciami cywilnoprawnymi w toku wykładni i stosowania prawa prywatnego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KU02: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KK01: </w:t>
      </w:r>
    </w:p>
    <w:p>
      <w:pPr/>
      <w:r>
        <w:rPr/>
        <w:t xml:space="preserve">Ma świadomość problemów związanych z zastosowaniem teorii postępowania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KK02: </w:t>
      </w:r>
    </w:p>
    <w:p>
      <w:pPr/>
      <w:r>
        <w:rPr/>
        <w:t xml:space="preserve">Ma zdolność do zajmowania własnego stanowiska dotyczącego podstawowych problemów postępowania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2026-07-28T11:27:55+02:00</dcterms:created>
  <dcterms:modified xsi:type="dcterms:W3CDTF">2026-07-28T11:27:55+02:00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