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pracy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E-marketing.
14. Marketing międzynarodowy.
- Międzynarodowe otoczenie przedsiębiorstw.
- Strategie marketingowe przedsiębiorstw na rynkach zagranicznych.
15.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