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Olszewski,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18, w tym:
•	wykłady: 15 godz.
•	konsultacje: 3 godz.
2) Praca własna studenta –30 godz., w tym:
•	przygotowanie do kolokwiów:20 godz.
•	przygotowanie do wykładu: 10 godz.
Razem: 48 godz. – 2punkty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18 godz., 
w tym:
•	wykłady: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podstaw automatyki, elektrotechniki i elektroniki oraz obsługi systemów komputerowych. Znajomość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budowy mechanizmów, sterowania, programowania i wykorzystania manipulatorów i robotów w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 Rozwój i stan obecny techniki robotyzacyjnej. Podziały robotyki jako dziedziny techniki i nauki. Potrzeby i bariery robotyzacji. Robotyzacja zadań produkcyjnych (roboty przemysłowe). Robotyzacja zadań lokomocyjnych (roboty mobilne). Robotyzacja zachowań człowieka (roboty humanoidalne). Perspektywy rozwoju techniki robotyzacyjnej. Model systemowy człowieka i maszyny manipulacyjnej. Modele systemowe narządów ruchu człowieka. Model reologiczny mięśnia izolowanego. Model strukturalno-funkcjonalny napędów mięśniowych kończyn. Systemowe ujęcie głównych układów człowieka uczestniczących w ruchu. Bioniczne modele systemowe maszyn manipulacyjnych. Budowa maszyn manipulacyjnych i ich efektorów. Rodzaje maszyn manipulacyjnych i ich konstrukcji. Manipulatory maszyn manipulacyjnych: mechanizmy kinematyczne, układy napędowe, układy przeniesienia ruchu. Urządzenia sterujące: sterowniki sprzętowe i programowe, sensory mechanizmu kinematycznego i środowiska, układy komunikacyjne. Związek efektorów z zadaniem maszyny manipulacyjnej. Efektory maszyn manipulacyjnych w inżynierii biomedycznej. Opis i realizacja zadań ruchowych mechanizmów maszyn manipulacyjnych. Geometria, kinematyka i kinetyka mechanizmów maszyn manipulacyjnych. Układy współrzędnych opisu zachowań ruchowych maszyn manipulacyjnych. Transformacje układów. Proste i odwrotne zadania opisu zachowań ruchowych i dynamicznych mechanizmów maszyn manipulacyjnych. Planowanie trajektorii ruchu efektora maszyny manipulacyjnej. Wyznaczenie współrzędnych maszynowych w zadaniu odwrotnym - problemy wieloznaczności położeń mechanizmu, dokładności określenia współrzędnych maszynowych i żądanej orientacji efektora (zadanie projektowe) Wybrane zagadnienia zastosowań maszyn manipulacyjnych w inżynierii biomedycznej. Podstawowe pojęcia z zakresu biomechanizmów i biomanipulatorów Modelowanie i budowa protez, ortotez, manipulatorów rehabilitacyjnych i teleoperatorów manipulacyjnych. Budowa teleoperatora chirurgicznego jako typowego przykładu bionicznej maszyny manipulacyjnej: sensory sterowania mechanizmem, mechanizm i napędy maszyny, efektory, sterowniki, środki komunikacji i oprogramowanie. Inne przykłady robotyzacji zadań medycznych.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Morecki A., Ekiel J., Fidelus K.: Cybernetyczne systemy ruchu kończyn i zwierząt I robotów, PWN, Warszawa 1979. 
Craig J. J.: Wprowadzenie do robotyki, Mechanika i sterowanie, WNT, Warszawa 1995. 
Heimann B., Gerth W., Popp K.: Mechatronika, Komponenty, metody, przykłady, PWN, Warszawa 2001. 
Morecki A. i in.: Podstawy robotyki, WNT (II wydanie), Warszawa 2002. Olszewski M. i in.: Mechatronika, REA,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POROB_W01: </w:t>
      </w:r>
    </w:p>
    <w:p>
      <w:pPr/>
      <w:r>
        <w:rPr/>
        <w:t xml:space="preserve">Zna budowę maszyn manipulacyjnych i ich efektorów.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POROB_U01: </w:t>
      </w:r>
    </w:p>
    <w:p>
      <w:pPr/>
      <w:r>
        <w:rPr/>
        <w:t xml:space="preserve">Potrafi opisać i zrealizować typowe ruchy mechanizmów maszyn manipulacyjnych.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POROB_K01: </w:t>
      </w:r>
    </w:p>
    <w:p>
      <w:pPr/>
      <w:r>
        <w:rPr/>
        <w:t xml:space="preserve">Potrafi myśleć i działać racjonalnie,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na stanowiskach laboratoryjnych i wyników realizacji zadań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2026-03-23T20:51:05+01:00</dcterms:created>
  <dcterms:modified xsi:type="dcterms:W3CDTF">2026-03-23T20:51:05+01:00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