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Elektroenergetyka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laboratorium +  30h studia literaturowe i przygotowanie do zajęć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wykład + 15h laboratorium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15h laboratorium +  30h studia literaturowe i przygotowanie do zajęć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instalacjami elektrycznymi, podstawowa znajomość zagadnień wytwarzania energii elektrycznej, podstawowa znajomość stacji elektroenergetycznych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budowy, przyłączania i eksploatacji przemysłowych urządzeń i układów elektroenergetycznych. Student po zakończeniu zajęć jest przygotowany do studiowania najnowszej literatury przedmiotu, zna obszary i kierunki badań prowadzonych przez Wydział w dziedzinie powiązanej w treściami przedmiotu. Jest przygotowany do prowadzenia działalności badawczej, zna i umie się posłużyć metodami, narzędziami i technikami badawczymi. Zajęcia pozwalają na uzyskanie kompetencji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Zakład przemysłowy, jako element wielu systemów i podsystem względnie odosobniony o zmiennym w czasie zapotrzebowaniu na różne nośniki energii. 
2. Warunki współpracy z systemem elektroenergetycznym i lokalnymi źródłami energii elektrycznej (kogeneracja). 
3. Metody wyznaczania mocy zapotrzebowanej. 
4. Warunki przyłączania, napięcia oraz układy sieci zewnętrznej i wewnątrzzakładowej. 
5. Wybór liczby podstacji oraz liczby i mocy transformatorów. 
6. Charakterystyka przemysłowych odbiorników energii.
7. Charakterystyki energetyczne pomp i wentylatorów. 
8. Przyczyny powstawania i sposoby ograniczania zapadów napięcia. 
9. Koszty zawodności zasilania, energetyczny równoważnik energii elektrycznej niedostarczonej, analizy niezawodnościowe układów zasilania, sens ekonomiczny budowania układów rezerwowania zasilania. 
10. Gospodarka mocą bierną w zakładzie oraz dobór typów, mocy i lokalizacji baterii kondensatorów do kompensacji mocy biernej.
11. Racjonalne użytkowanie mocy i energii w zakładach przemysłowych. 
12. Funkcjonowanie zakładów przemysłowych na rynku energii.
C. Laboratorium:
1. Metody wyznaczania mocy zapotrzebowanej. 
2. Warunki przyłączania, napięcia oraz układy sieci zewnętrznej i wewnątrzzakładowej. 
3. Wybór liczby podstacji oraz liczby i mocy transformatorów. 
4. Charakterystyka przemysłowych odbiorników energii.
5. Charakterystyki energetyczne pomp i wentylatorów. 
6. Koncepcja przyłączenia wybranego typu zakładu przemysłowego do sieci elektroenergetycznej.
7. Koncepcja sieci wewnątrzzakładowej wybranego zakładu przemysłowego.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siódmym wykładzie przeprowadzane jest pisemne kolokwium zaliczeniowe z pytaniami otwartymi. 
2. Ocena sumatywna : Kolokwium obejmuje całość omówionego materiału wykładów i jest punktowane w skali 0-60 pkt. Warunkiem zaliczenia kolokwium jest uzyskanie co najmniej 31 pkt. Kolo-kwium poprawkowe jest przeprowadzane na wykładzie w tygodniu 8 w formie ustnej.
C. Laboratorium:
1. Ocena formatywna: Zaliczenie laboratorium odbywa się na pod-stawie zawartości merytorycznej wykonanego projektu, jego końcowej prezentacji oraz aktywności na zajęciach. 
2. Ocena sumatywna: Łączna liczba punktów możliwa do zdobycia z laboratorium wynosi 40. Warunkiem zaliczenia jest uzyskanie co najmniej 21 pkt. Ocena z laboratorium jest podawana najpóźniej na ostatnich zajęciach i wpisywana do protokołu.  
E. Końcowa ocena z przedmiotu: Warunkiem uzyskania pozytywnej oceny z Przedmiotu jest zaliczenie każdych zajęć wchodzących w jego skład. 
Ocena końcowa z Przedmiotu wyliczana jest na podstawie łącznej liczby punktów uzyskanych ze wszystkich zajęć wg następującej skali:
0-50 – 2,0;
51-60 – 3,0;
61-70 – 3,5;
71-80 – 4,0;
81-90 – 4,5;
91-100– 5,0.
Ocena końcowa z przedmiotu podawana jest do wiadomości studentów najpóźniej na ostatnich zajęciach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Laskowski J. 2007 Nowy poradnik elektroenergetyka przemysłowego, Warszawa: COSiW 
2.	MarzeckiJ.2008 Sieci elektroenergetyczne zakładów przemysłowych, Radom: Wyd. ITE 
3.	Strojny J. 2004 Vademecum elektryka (J. Strojny), Warszawa: COSiW 
4.	Poradnik inżyniera elektryka, t.3, 2011 Warszawa: WNT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B1_W06: </w:t>
      </w:r>
    </w:p>
    <w:p>
      <w:pPr/>
      <w:r>
        <w:rPr/>
        <w:t xml:space="preserve">w zaawansowanym stopniu teorię oraz ogólną metodo-logię badań w zakresie identyfikacji, budowy i reorganizacji procesów, ze szczególnym uwzględnieniem procesów w obrębie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praca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planować i organizować pracę – indywidualną oraz w zespole oraz współdziałać z innymi osobami w ramach prac zespołowych (także o charakterze interdyscyplinarnym)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praca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praca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2026-04-23T11:43:52+02:00</dcterms:created>
  <dcterms:modified xsi:type="dcterms:W3CDTF">2026-04-23T11:43:52+02:00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