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monitorowanie przejawów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+ 10h opracowanie zadań do ćwiczeń + 5h konsultacji + 15h przygotowanie do zaliczenia=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+ 5h konsultacji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ćwiczenia + 10h opracowanie zadań do ćwiczeń + 5h konsultacji + 15h przygotowanie do zaliczenia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metodami, technikami, narzędziami monitorowania przejawów ryzyka oraz ćwiczenie podstawowych umiejętności rozpoznawania zmian i reagowania na materializację przejawów ryzyka.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1-2: Organizacja zajęć, omówienie zasad zaliczenia. Wprowadzenie do przedmiotu: podstawowe definicje, zasady monitorowania ryzyk, istota i znaczenie procedur.
3-4: Systemy wczesnego ostrzegania
5-6: Systemy monitorowania ryzyka.
7-8: Technologie wspomagające monitorowanie ryzyka. Procedury powiadamiania i ostrzegania.
9-10: Test zaliczeniowy
B. Ćwiczenia: 
1-2: Organizacja zajęć, omówienie zasad zaliczenia. 
3-4: Prezentacje technologii GIS, baz danych, systemów łączności.
5-6: Omówienie przykładowych systemów monitorowania ryzyka.
7-8: Opracowanie przykładowych procedur reagowania.
9-10: Prezentacje prac zespołów.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wiedzy nabytej podczas zajęć i samo-dzielnej pracy. 
2. Ocena sumatywna: ocena z pisemnego testu, ocenianego w skali 2.0-5.0. Warunkiem zaliczenia wykładu jest uzyskanie oceny &gt;=3.0. 
B. Ćwiczenia: 
1. Ocena formatywna: ocena wykonywania zadań podczas zajęć, przedstawianie prezentacji zespołowej oraz ocena indywidulanej aktywności.
2. Ocena sumatywna: średnia ocena z wykonywanych zadań i prezentacji zespołowych, ocenianych w skali 2.0-5.0. Warunkiem zaliczenia jest uzyskanie z każdego zadania oceny &gt;=3.0.
E. Końcowa ocena z przedmiotu: średnie ocen sumatywnych uzyskanych z części wykładowej i ćwiczeniowej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Kosieradzka, A. i Zawiła-Niedźwiecki, J. red., 2016. Zaawansowana metodyka oceny ryzyka w publicznym zarządzaniu kryzysowym. Kraków ; Legionowo: edu-Libri.
2.	Lidwa, W. red., 2015. Zarządzanie kryzysowe: podręcznik. Warszawa: Akademia Obrony Narodowej.
Uzupełniająca:
1.	Iwańczak, B.M., 2016. QGIS 2.14.3: tworzenie i analiza map. Gliwice: Wydawnictwo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rozpoczynają się z 2-tygdniowym opóźnieniem w relacji do wykładu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i zarządzania ryzykiem oraz dotyczące ich teorie i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B1_W12: </w:t>
      </w:r>
    </w:p>
    <w:p>
      <w:pPr/>
      <w:r>
        <w:rPr/>
        <w:t xml:space="preserve">Absolwent posiada  uporządkowaną i podbudowaną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B1_U21: </w:t>
      </w:r>
    </w:p>
    <w:p>
      <w:pPr/>
      <w:r>
        <w:rPr/>
        <w:t xml:space="preserve">Absolwent potrafi 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zadań i prezentacji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B1_K03: </w:t>
      </w:r>
    </w:p>
    <w:p>
      <w:pPr/>
      <w:r>
        <w:rPr/>
        <w:t xml:space="preserve">Absolwent jest gotów do wypełniania zobowiązań spo-łecznych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ocena prezentacji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2026-08-17T21:18:45+02:00</dcterms:created>
  <dcterms:modified xsi:type="dcterms:W3CDTF">2026-08-17T21:18:45+02:00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