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+ 20h przygotowanie do ćwiczeń + 5h przygotowanie raportu z ćwiczeń +20h przygotowanie do egzaminu + 5h studiowanie literatury + 3h konsultacje grupowe +  2h konsultacje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+ 3h konsultacje grupowe + 2h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+ 20h przygotowanie do ćwiczeń + 5h przygotowanie raportu z ćwiczeń +20h przygotowanie do egzaminu + 5h studiowanie literatury + 3h konsultacje grupowe +  2h konsultacje indywidualne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a) znaczenie wiedzy chronionej w gospodarce, b) istota i zakres przedmiotowy własności intelektualnej. 
2.	Ochrona rozwiązań (cechy rozwiązań podlegających ochronie, procedury uzyskiwania ochrony, zakres monopolu z praw wyłącznych): a) wynalazki, b) wzory użytkowe, c) wzory przemysłowe. 
3.	Dostęp do informacji o własności intelektualnej: a) bazy informacji patentowej, b) badania i analizy patentowe, c) badanie zdolności i czystości patentowej. 
4.	Ochrona oznaczeń (cechy oznaczeń podlegających ochronie, procedury uzyskiwania ochrony, zakres monopolu z praw wyłącznych): a) znaki towarowe, b) domeny internetowe, nazwy handlowe. 
5.	Ochrona utworów (naukowe, literackie, artystyczne, programy komputerowe): a) pojęcie utworu i jego interpretacje, b) zakres ochrony utworów, w tym programów komputerowych, c) korzystanie z chronionych utworów. 
B. Ćwiczenia: 
1.	Portal Urzędu Patentowego RP http://www.uprp.pl/: wyszukiwanie informacji z Biuletynu i Wiadomości UP, identyfikacja rodzajów baz danych, określenie celu istnienia Serwera i zasad konstrukcji symboli MKP "Międzynarodowa Klasyfikacja Patentowa". 
2.	Portal Urzędu Patentowego RP http://www.uprp.pl/: określenie wymagań dla wynalazeku podlegającemu opatentowaniu i patentu. Identyfikacja procedury udzielania patentu w Polsce. 
3.	Portal Urzędu Patentowego RP http://www.uprp.pl/: Badanie zdolności patentowej wynalazku. Wybór (z Biuletynu UP RP) zgłoszonego w Polsce wynalazku. Przyjęcie, jako kryterium poszukiwań symboli MKP. Określenie stanu techniki, na podstawie baz: UP RP, EUP, USA. Dokonanie oceny zdolności patentowej.
4.	Portal EUP http://www.epo.org/: Określenie istoty (zakresu) patentu europejskiego. Identyfikacja procedury udzielania patentu europejskiego. Wyszukiwanie krajów członkowskich EOP. 
5.	Portal Światowej Org. Wł. Intelekt.: Identyfikacja celów, zadań i członków WIPO. Wyszukiwanie informacji w serwisie „Patentscope”.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w trakcie wykładu.
2. Ocena sumatywna : kolokwium pisemne a w przypadku oceny negatywnej lub chęci podwyższenia oceny, bezpośrednia rozmowa z wykładowcą. Do zaliczenia wymagana jest ocena &gt;=3.
B. Ćwiczenia: 
1. Ocena formatywna: wykonanie wszystkich przewidzianych w programie ćwiczeń (5), dyskusja i weryfikacja treści raportów z ćwiczeń.
2. Ocena sumatywna: wartość merytoryczna raportów z ćwiczeń, strona edytorska opracowań raportów, terminowość złożenia raportów. Do zaliczenia wymagana jest ocena &gt;=3.
E. Końcowa ocena z przedmiotu: zarówno ocena z wykładu jak i z ćwiczeń musi być &gt;=3. Końcowa ocena wyznaczana jest, jako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Kotarba W.2012 Ochrona własności intelektualnej. Warszawa: Oficyna Wydawnicza PW
2.	Bazy dostępne w Internecie w zakresie szeroko rozumianej informacji patentowej. 
Uzupełniająca:
1.	Ustawa z dnia 30 czerwca 2000 r. – Prawo własności przemysłowej. 
2.	Ustawa z dnia 4 lutego 1994 r. o prawie autorskim i prawach pokrewnych. 
3.	Ustawa z dnia 16 kwietnia 1993 r. o zwalczaniu nieuczciwej konkurencji.
4.	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I1_U20: </w:t>
      </w:r>
    </w:p>
    <w:p>
      <w:pPr/>
      <w:r>
        <w:rPr/>
        <w:t xml:space="preserve">samodzielnie planować i realizować własne uczenie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2026-09-08T00:54:56+02:00</dcterms:created>
  <dcterms:modified xsi:type="dcterms:W3CDTF">2026-09-08T00:54:56+02:00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