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 optymalizacja procesów biznesowych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Agnieszka Kucharska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12h zajęcia laboratoryjne + 2h obrona projektu + 18h studiowanie literatury + 16h wykonanie raportu i prezentacji + 2h konsultacji=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0,56 ECTS
12h zajęcia laboratoryjne + 2h konsultacji = 14h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12h zajęcia laboratoryjne + 2h obrona projektu + 18h studiowanie literatury + 16h wykonanie raportu i prezentacji + 2h konsultacji=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zarządzania procesowego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przedmiotu	Celem przedmiotu jest, aby po jego zaliczeniu student: 
•	posiadał wiedzę z zakresu analizy i optymalizacji procesów zachodzących w organizacjach,
•	posiadał wiedzę z zakresu metod stosowanych w analizie i optymalizacji procesów zachodzących w organizacjach,
•	opanował praktyczne umiejętności analizy i optymalizacji procesów zachodzących w organizacjach.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C. Laboratorium:
1. Wprowadzenie do zajęć. Ustalenie zespołów projektowych. Wybór organizacji do projektu. 
2. Analiza uwarunkowań wewnętrznych i zewnętrznych funkcjonowania wybranej organizacji. Model biznesowy wybranej organizacji. Identyfikacja procesów w analizowanej organizacji. 
3. Modelowanie wybranych procesów. 
4. Analiza procesów z wykorzystaniem wybranych metod i narzędzi zarządzania. 
5. Optymalizacja procesów z wykorzystaniem wybranych metod i narzędzi zarządzania. 
6. Wnioski i rekomendacje wynikające z przeprowadzonej analizy i optymalizacji. 
7. Prezentacja wyników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C. Laboratorium:
1. Ocena formatywna: na zajęciach weryfikowane jest wykonanie poszczególnych etapów, stanowiących kolejne części projektu końcowego, elementy projektu są omawiane ze studentami, zaliczenie w formie pisemnej – raport z projektu nt. analizy i optymalizacji procesów biznesowych na przykładzie wybranej organizacji.
2. Ocena sumatywna: oceniana jest:
•	wartość merytoryczna projektu oraz poprawność redakcyjna raportu z realizacji projektu; 
•	wartość merytoryczna prezentacji i sprawność przedstawienia prezentacji wyników projektu; 
•	umiejętność obrony zaproponowanego rozwiązania problemu, w tym trafność używanych argumentów;
•	terminowość wykonania projektów;
ocena w zakresie 2-5; do zaliczenia projektów wymagane jest uzyskanie oceny &gt;=3, do zaliczenia zajęć wymagane jest zaliczenie projektu składającego się z raportu i prezentacji z obroną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Bitkowska,  A., 2009. Zarządzanie procesami biznesowymi w przedsiębiorstwie. Warszawa: Vizja Pres &amp;IT.
2.	Piotrowski, M., 2014. Procesy biznesowe w praktyce: projektowanie, testowanie i optymalizacja. Procesy biznesowe w polskich warunkach. Gliwice: Helion.
3.	Gawin, B., Marcinkowski, B., 2013. Symulacja procesów biznesowych. Standardy BPMS i BPMN w praktyce. Gliwice: Helion.
Uzupełniająca:
1.	Dobrowolska, A., 2017. Podejście procesowe w organizacjach zarządzanych przez jakość. Warszawa: Poltext.
2.	Drejwicz, Sz., 2012. Zrozumieć BPMN – modelowanie procesów biznesowych. Gliwice: Helion.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I1_W01: </w:t>
      </w:r>
    </w:p>
    <w:p>
      <w:pPr/>
      <w:r>
        <w:rPr/>
        <w:t xml:space="preserve">absolwent zna i rozumie teorie oraz ogólną metodologię badań w zakresie zarządzania, ze szczególnym uwzględnieniem systemów i procesów zarządzania z zakresu analizy i optymalizacji procesów biznesowych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laboratoryjnych i przy realizacji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I1_W06: </w:t>
      </w:r>
    </w:p>
    <w:p>
      <w:pPr/>
      <w:r>
        <w:rPr/>
        <w:t xml:space="preserve">absolwent zna i rozumie teorie oraz ogólną metodologię badań w zakresie identyfikacji, budowy i reorganizacji procesów, ze szczególnym uwzględnieniem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laboratoryjnych i przy realizacji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I1_W09: </w:t>
      </w:r>
    </w:p>
    <w:p>
      <w:pPr/>
      <w:r>
        <w:rPr/>
        <w:t xml:space="preserve">absolwent zna i rozumie teorie oraz ogólną metodologię badań w zakresie zastosowań narzędzi informatycznych z zakresu analizy i optymalizacji procesów biznesowych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laboratoryjnych i przy realizacji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I1_U01: </w:t>
      </w:r>
    </w:p>
    <w:p>
      <w:pPr/>
      <w:r>
        <w:rPr/>
        <w:t xml:space="preserve">absolwent potrafi identyfikować i interpretować podstawowe zjawiska i procesy społeczne z wykorzystaniem wiedzy z zakresu zarządzania, ze szczególnym uwzględnieniem uwarunkowań zarządzania przedsiębiorstwem produkcyjnym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laboratoryjnych i przy realizacji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I1_U06: </w:t>
      </w:r>
    </w:p>
    <w:p>
      <w:pPr/>
      <w:r>
        <w:rPr/>
        <w:t xml:space="preserve">absolwent potrafi analizować i prognozować procesy i zjawiska społeczne z wykorzystaniem standardowych metod i narzędzi wykorzystywanych w naukach o zarządzaniu,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laboratoryjnych i przy realizacji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I1_U12: </w:t>
      </w:r>
    </w:p>
    <w:p>
      <w:pPr/>
      <w:r>
        <w:rPr/>
        <w:t xml:space="preserve">absolwent potrafi planować i przeprowadzać eksperymenty,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laboratoryjnych i przy realizacji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I1_K01: </w:t>
      </w:r>
    </w:p>
    <w:p>
      <w:pPr/>
      <w:r>
        <w:rPr/>
        <w:t xml:space="preserve">absolwent jest gotów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laboratoryjnych i przy realizacji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laboratoryjnych i przy realizacji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2026-07-28T20:08:04+02:00</dcterms:created>
  <dcterms:modified xsi:type="dcterms:W3CDTF">2026-07-28T20:08:04+02:00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