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Sztuczna inteligencja w biznesie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Wodecki Andrzej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w gospodarce cyfrowej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15h wykład + 15h laboratorium +5h nauka własna + 10h przygotowanie projektu +5h konsultacji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
15h wykład + 15h laboratorium + 5h konsultacji=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 
15h laboratorium +5h nauka własna + 10h przygotowanie projektu +5h konsultacji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Wykształcenie umiejętności formułowania uzasadnień biznesowych dla projektów wykorzystujących metody uczenia maszynowego i sztucznej inteligencji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	Wprowadzenie: zakres przedmiotu, podstawowe pojęcia i źródła wiedzy
2.	Najważniejsze technologie sztucznej inteligencji
a.	Internet rzeczy
b.	Systemy umożliwiające przetwarzanie dużych ilości danych (infrastruktura BigData)
c.	Systemy umożliwiające tworzenie aplikacji wykorzystujących uczenie maszynowe i algorytmy sztucznej inteligencji
3.	Scenariusze użycia i uzasadnienia biznesowe projektów ML/AI
a.	Praktyczne zastosowania rozwiązań wykorzystujących ML/AI (rozpoznawanie obrazu, przetwarzanie i generowanie języka naturalnego, prognozowanie, interfejsy konwersacyjne, twórczość)
b.	Przegląd rozwiązań oferowanych przez dostawców systemów ML/AI
c.	Przykładowe scenariusze użycia i uzasadnienia biznesowe w kluczowych obszarach funkcyjnych organizacji
4.	Planowanie i realizacja projektów ML/AI
a.	Metodyki prowadzenia projektów ML/AI (CRISP-DM, metodyki zwinne)
b.	Najważniejsze technologie, architektury i modele udostępniania rozwiązań ML/AI (w tym: SaaS, API)
c.	Planowanie i zarządzanie ryzykiem projektów ML/AI
5.	Trendy rozwoju ML/AI
C. Laboratorium: 
W ramach laboratorium studenci stworzą uzasadnienie biznesowe i plan wdrożenia projektu wykorzystującego uczenie maszyno-we/sztuczną inteligencję do usprawnienia procesów w wybranej organizacji. Prace podzielone zostaną na następujące etapy:
1.	Wybór obszaru funkcyjnego/procesu biznesowego
2.	Przegląd rozwiązań dostawców i scenariuszy użycia ML/AI w wybranych obszarze
3.	Uzasadnienie biznesowe dla wdrożenia takiego rozwiazania (w tym analiza kosztów/korzyści)
4.	Projekt architektury rozwiązania i lista niezbędnych zasobów (zarówno infrastrukturalnych, jak i ludzkich)
5.	Plan projektu wdrożenia.
Na koniec zajęć każda z grup przedstawi prezentację swojego pro-jektu.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podstawie oceny z Laboratorium
2. Ocena sumatywna: na podstawie oceny z Laboratorium
C. Laboratorium: 
1. Ocena formatywna: projekt, prezentacja
2. Ocena sumatywna: oceny projektu i prezentacji
E. Końcowa ocena z przedmiotu: 
Suma ważona ocen projektu (80%) i prezentacji (20%)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Wodecki A., 2018. Sztuczna inteligencja w kreowaniu wartości organizacji, Kraków, Edu-Libri
2.	Szeliga M., 2017, Data Science i uczenie maszynowe, Warszawa, PWN
Uzupełniająca:
1.	Boschetti A., Massaron L., 2017. Python. Podstawy nauki o danych. Wydanie II , Gliwice,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najważniejsze metody i algorytmy uczenia maszynowego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Z1_W01: </w:t>
      </w:r>
    </w:p>
    <w:p>
      <w:pPr/>
      <w:r>
        <w:rPr/>
        <w:t xml:space="preserve">Student zna różne sposoby wykorzystania metod uczenia maszynowego i sztucznej inteligencji do usprawnienia procesów biznesowych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Z1_U15: </w:t>
      </w:r>
    </w:p>
    <w:p>
      <w:pPr/>
      <w:r>
        <w:rPr/>
        <w:t xml:space="preserve">Student potrafi zaprojektować uzasadnienie biznesowe dla projektu wykorzystującego uczenie maszynowe i sztuczną inteligencję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Z1_U19: </w:t>
      </w:r>
    </w:p>
    <w:p>
      <w:pPr/>
      <w:r>
        <w:rPr/>
        <w:t xml:space="preserve">Zaplanować projekt wdrożenia rozwiązania ML/AI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2026-04-16T15:33:26+02:00</dcterms:created>
  <dcterms:modified xsi:type="dcterms:W3CDTF">2026-04-16T15:33:26+02:00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