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prac zespołu analizy ryzyka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Justyna Smagowicz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ECTS:
10h ćwiczenia + 8h przygotowanie do zajęć, przygotowanie raportu z ćwiczeń, przygotowanie prezentacji + 5h zapoznanie z literaturą +2h konsultacje =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0,48 ECTS: 
10h ćwiczenia +2h konsultacje = 12h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
10h ćwiczenia + 8h przygotowanie do zajęć, przygotowanie raportu z ćwiczeń, przygotowanie prezentacji + 5h zapoznanie z literaturą +2h konsultacje = 25h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wiedzy z zakresu organizacji pracy zespołu analizy ryzyka oraz umiejętności doboru metod wspomagających proces zarządzania ryzykiem.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
1.	Wprowadzenie. Podstawy teoretyczne organizacji zespołu. 
2.	Określenie składu zespołu z podziałem na pełnione role.
3.	Macierz kompetencji (weryfikacja kompetencji członków ze-społu – metody, techniki, narzędzia).
4.	Organizacja zasad pracy zespołu.
5.	Narzędzia informatyczne wspierające pracę grupową. 
6.	Obrona projektu.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
1. Ocena formatywna: na zajęciach weryfikowane jest wykonanie raportów składanych przez studentów (praca w grupach 4-osbowych); elementy raportów są omawiane ze studentami
2. Ocena sumatywna : oceniana jest wartość merytoryczna projektu końcowego przedstawianego przez studentów oraz wynik przeprowadzonej prezentacji; ocena z raportów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Kaszubski R., Romańczuk D., 2012,  Księga dobrych praktyk zarządzania ciągłością działania, Warszawa: Związek Banków Polskich
2.	Kosieradzka A., Zawiła-Niedźwiecki J. (red.), 2016, Zaawansowana metodyka oceny ryzyka w publicznym zarządzaniu kryzysowym, Kraków-Legionowo: Edu-Libri,
3.	Kosieradzka A. (red), 2013, Metody pobudzania kreatywności w organizacji i zarzadzaniu, Kraków-Legionowo: Edu-Libri,
4.	Monkiewicz J., Gąsiorkiewicz L., (red.), 2010, Zarządzanie ryzykiem działalności organizacji, Warszawa: C.H. Beck
5.	Skomra W (red.), 2015, Metodyka oceny ryzyka na potrzeby zarządzania kryzysowego RP, Warszawa: Bel Studio SP. z o.o.,
Uzupełniająca: 
1.	SPMP, 2009, Zarządzanie projektami. Podręcznik, Kraków: pm2pm Sp. z o.o.
2.	Stoner J.A.F., Freeman R.E., Gilbert D.R., 2011, Kierowanie, Warszawa: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I2_W01: </w:t>
      </w:r>
    </w:p>
    <w:p>
      <w:pPr/>
      <w:r>
        <w:rPr/>
        <w:t xml:space="preserve">w pogłębionym stopniu teorie naukowe właściwe dla nauk o zarządzaniu oraz kierunki ich rozwoju, a także zaawansowaną metodologię badań ze szczególnym uwzględnieniem analityki biznesowej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I2_U23: </w:t>
      </w:r>
    </w:p>
    <w:p>
      <w:pPr/>
      <w:r>
        <w:rPr/>
        <w:t xml:space="preserve">kierować pracą zespołu, być liderem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2026-07-28T19:42:41+02:00</dcterms:created>
  <dcterms:modified xsi:type="dcterms:W3CDTF">2026-07-28T19:42:41+02:00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