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 
10h ćwiczenia + 2h analiza regulaminu dyplomowania + 3h konsultacje + 10h opracowanie tematyki, zakresu, konspektu pracy, harmonogramu prac i jego terminowa realizacja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0,52 ECTS 
10h ćwiczenia + 3h konsultacje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 
10h ćwiczenia + 2h analiza regulaminu dyplomowania + 3h konsultacje + 10h opracowanie tematyki, zakresu, konspektu pracy, harmonogramu prac i jego terminowa realizacja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Wprowadzenie studenta w procesu pisania pracy dyplomowej na studiach magisterskich. Celem seminarium dyplomowego jest, aby po jego zakończeniu student:
- posiadał informacje techniczno-organizacyjne konieczne do realizacji i terminowego zakończenia procesu przygotowywania pracy dyplomowej, 
- potrafił szukać przydatnych źródeł informacji,
- potrafił pracować zgodnie z ustalonym harmonogramem,
- przestrzegał zasad etyki przy realizacji pracy.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B. Ćwiczenia: 
1. Weryfikacja stanu realizacji prac studenta wynikających z indywidualnego harmonogramu (FOR-109), analiza dokonań prac w pierwszym semestrze dyplomowania
2. Poprawność wykorzystania źródeł. System antyplagiatowy JSA – sposób weryfikacji antyplagiatowej przez system JSA
3. Wykonanie projektu, jego wdrożenie i ocena ekonomiczna
4. Poprawność edytorska pracy dyplomowej
5. System APD USOS – procedura obsługi pracy dyplomowej w systemie APD USOS
6. Przygotowanie prezentacji na egzamin dyplomowy
7. Konsultacje indywidualne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B. Ćwiczenia: 
1. Ocena formatywna: ocena udziału i aktywności w trakcie seminarium dyplomowego, ocena postępów realizacji pracy dyplomowej zgodnie z indywidualnym harmonogramem.
2. Ocena sumatywna: (a) obowiązkowe uczestnictwo na zajęciach seminarium dyplomowego (b) ocena stopnia realizacji postępów pracy wynikająca z indywidualnego harmonogramu prac studenta (formularz FOR-10) – na ostatnich zajęciach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PW:http://www.bg.pw.edu.pl/index.php/przypisy-i-bibliografia
3.	Kurs „Przypisy i bibliografia załącznikowa” dostępny na platformie e-learningowej Biblioteki Głównej PW http://szkolenia3.bg.pw.edu.pl/pl/course/view.php?id=53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Z2_W14: </w:t>
      </w:r>
    </w:p>
    <w:p>
      <w:pPr/>
      <w:r>
        <w:rPr/>
        <w:t xml:space="preserve">Absolwent zna i rozumie  zasady ochrony własności intelektualnej i prawa autorskiego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dostarczanych materiałów, opracowań i prac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Z2_U04: </w:t>
      </w:r>
    </w:p>
    <w:p>
      <w:pPr/>
      <w:r>
        <w:rPr/>
        <w:t xml:space="preserve">Absolwent potrafi identyfikować, interpretować i wyjaśniać złożone zjawiska i procesy społeczne oraz relacje między nimi z wykorzystaniem wiedzy z zakresu prawnych uwarunkowań funkcjonowania przedsiębiorstw i organizacji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Z2_U18: </w:t>
      </w:r>
    </w:p>
    <w:p>
      <w:pPr/>
      <w:r>
        <w:rPr/>
        <w:t xml:space="preserve">Absolwent potrafi prowadzić debatę w zakresie inżynierii produkcji i problemach z obszaru inżynierii produkcji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dyplomowego, ocena wyników pracy studenta w odniesieniu do efektów zaplanowanych w harmonogramie pracy (FOR-10)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Z2_K02: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aktywności studenta w trakcie seminarium dyplomowego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2025-04-04T23:30:11+02:00</dcterms:created>
  <dcterms:modified xsi:type="dcterms:W3CDTF">2025-04-04T23:30:11+02:00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