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 
10h ćwiczenia + 2h analiza regulaminu dyplomowania + 3h konsultacje + 10h opracowanie tematyki, zakresu, konspektu pracy, harmonogramu prac i jego terminowa realizacja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0,52 ECTS 
10h ćwiczenia +3h konsultacje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
10h ćwiczenia + 2h analiza regulaminu dyplomowania + 3h konsultacje + 10h opracowanie tematyki, zakresu, konspektu pracy, harmonogramu prac i jego terminowa realizacja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studenta w procesu pisania pracy dyplomowej na studiach magisterskich. Celem seminarium dyplomowego jest, aby po jego zakończeniu student:
- posiadał informacje techniczno-organizacyjne konieczne do realizacji i terminowego zakończenia procesu przygotowywania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Zasady procesu projektowania dyplomowego na studiach 2 stopnia na Wydziale Zarządzania PW. System APD USOS
2. Cel pracy dyplomowej, zadania projektowe. Zawartość merytoryczna pracy i jej struktura. Spójność pracy. 
3. Zgłoszenie tematu pracy dyplomowej (FOR-03) – do 6 tyg. sem, harmonogram indywidualnych postępów prac studenta (FOR-10) – do końca sem .
4. Redakcja pracy zgodnie z wymogami edytorskimi PW. Przypisy i cytowania wg systemu harwardzkiego. Sposób wykorzystania źródeł lite-raturowych. Zjawisko plagiatu i systemy antyplagiatowe OSA i JSA.
5. Metodyka pisania pracy dyplomowej, wyszukiwanie i analiza literatury, informacja o dostępnych bibliotekach cyfrowych oraz o dostępie do zbiorów Biblioteki Głównej PW. 
6. Konspekt pracy dyplomowej (FOR-15).
7. Indywidualne konsultacje (ostatni tydzień sem.)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udziału i aktywności w trakcie seminarium dyplomowego, ocena terminowości i treści zgłoszenia oraz postępów realizacji pracy dyplomowej zgodnie z indywidualnym harmonogramem.
2. Ocena sumatywna: (a) obowiązkowe uczestnictwo na zajęciach seminarium dyplomowego (b) terminowe złożenie zgłoszenia formularza FOR-03 - tytułu i zakresu pracy dyplomowej (c) złożenie zaakceptowanego przez promotora indywidualnego harmonogramu prac studenta (formularz FOR-10) oraz konspektu pracy dyplomowej (FOR-15) w terminie ostatnich zajęć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PW:http://www.bg.pw.edu.pl/index.php/przypisy-i-bibliografia
3.	Kurs „Przypisy i bibliografia załącznikowa” dostępny na platformie e-learningowej Biblioteki Głównej PW http://szkolenia3.bg.pw.edu.pl/pl/course/view.php?id=53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Z2_W14: </w:t>
      </w:r>
    </w:p>
    <w:p>
      <w:pPr/>
      <w:r>
        <w:rPr/>
        <w:t xml:space="preserve">Absolwent zna i rozumie  zasady ochrony własności inte-lektualnej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dostarczanych materiałów, opracowań i prac w tym konspektu pracy (FOR-15)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Z2_U04: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prawnych uwarunkowań funkcjonowania przedsiębiorstw 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zgłoszenia tematu pracy dyplomowej (FOR-03) oraz konspektu pracy (FOR-15)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Z2_U18: </w:t>
      </w:r>
    </w:p>
    <w:p>
      <w:pPr/>
      <w:r>
        <w:rPr/>
        <w:t xml:space="preserve">Absolwent potrafi prowadzić debatę w zakresie inżynierii produkcji i problemach z obszaru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wyników pracy studenta w odniesieniu do efektów zaplanowanych w harmonogramie pracy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2025-04-07T09:41:15+02:00</dcterms:created>
  <dcterms:modified xsi:type="dcterms:W3CDTF">2025-04-07T09:41:15+02:00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