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i bezpieczeństwo pracy</w:t>
      </w:r>
    </w:p>
    <w:p>
      <w:pPr>
        <w:keepNext w:val="1"/>
        <w:spacing w:after="10"/>
      </w:pPr>
      <w:r>
        <w:rPr>
          <w:b/>
          <w:bCs/>
        </w:rPr>
        <w:t xml:space="preserve">Koordynator przedmiotu: </w:t>
      </w:r>
    </w:p>
    <w:p>
      <w:pPr>
        <w:spacing w:before="20" w:after="190"/>
      </w:pPr>
      <w:r>
        <w:rPr/>
        <w:t xml:space="preserve">prof. dr hab. inż. Iwona Grabarek,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studiowanie literatury przedmiotu 9 godz., przygotowanie się do sprawdzianów z wykładu 6 godz., przygotowanie się do sprawdzianów z ćwiczeń 17 godz., samodzielne wykonanie sprawozdań 15 godz., konsultacje 3 godz. (w tym konsultacje w zakresie laboratorium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przygotowanie się do sprawdzianów z ćwiczeń 17 godz., samodzielne wykonanie sprawozdań 15 godz., konsultacje w zakresie laboratorium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laboratoria: 12 osób.</w:t>
      </w:r>
    </w:p>
    <w:p>
      <w:pPr>
        <w:keepNext w:val="1"/>
        <w:spacing w:after="10"/>
      </w:pPr>
      <w:r>
        <w:rPr>
          <w:b/>
          <w:bCs/>
        </w:rPr>
        <w:t xml:space="preserve">Cel przedmiotu: </w:t>
      </w:r>
    </w:p>
    <w:p>
      <w:pPr>
        <w:spacing w:before="20" w:after="190"/>
      </w:pPr>
      <w:r>
        <w:rPr/>
        <w:t xml:space="preserve">Poznanie przez studentów zasad ergonomicznego projektowania i diagnozowania technicznych środków transportu (z uwzględnieniem psychofizjologicznych możliwości człowieka-operatora) oraz podstawowych wymagań bezpieczeństwa pracy na stanowiskach pracy.</w:t>
      </w:r>
    </w:p>
    <w:p>
      <w:pPr>
        <w:keepNext w:val="1"/>
        <w:spacing w:after="10"/>
      </w:pPr>
      <w:r>
        <w:rPr>
          <w:b/>
          <w:bCs/>
        </w:rPr>
        <w:t xml:space="preserve">Treści kształcenia: </w:t>
      </w:r>
    </w:p>
    <w:p>
      <w:pPr>
        <w:spacing w:before="20" w:after="190"/>
      </w:pPr>
      <w:r>
        <w:rPr/>
        <w:t xml:space="preserve">Treść wykładu:
Ergonomia: definicje, rola, zakres, podstawowe pojęcia.  Zadania ergonomii w środkach transportu. Zasady działania układu człowiek - maszyna - środowisko: odbiór informacji, podejmowanie decyzji, wykonywanie czynności. Optymalizacja układu człowiek-maszyna. Ocena wysiłku fizycznego na stanowisku pracy. Ergonomiczne kształtowanie elementów stanowiska pracy. Dostępność środków transportu. Wpływ czynników materialnego środowiska pracy (hałas, drgania, mikroklimat, oświetlenie, pole elektromagnetyczne, zapylenia, zanieczyszczenia) na organizm ludzki. Metody ergonomicznej oceny stanowiska pracy w technicznych środkach transportu. Przydatność i zastosowanie metod oceny w środkach transportu. Podstawowe kierunki kształtowania bezpieczeństwa pracy i ergonomii. 
Treść ćwiczeń laboratoryjnych
1. Pomiar parametrów fizjologicznych ( ocena wysiłku fizycznego)  
2.Weryfikacja antropometryczna stanowiska pracy  
3. Ergonomiczna ocena stanowiska pracy 
4. Ocena hałasu na stanowisku pracy 
5.  Ocena oświetlenia  na stanowisku pracy 
6. Ocena poziomu mikroklimatu na stanowisku pracy</w:t>
      </w:r>
    </w:p>
    <w:p>
      <w:pPr>
        <w:keepNext w:val="1"/>
        <w:spacing w:after="10"/>
      </w:pPr>
      <w:r>
        <w:rPr>
          <w:b/>
          <w:bCs/>
        </w:rPr>
        <w:t xml:space="preserve">Metody oceny: </w:t>
      </w:r>
    </w:p>
    <w:p>
      <w:pPr>
        <w:spacing w:before="20" w:after="190"/>
      </w:pPr>
      <w:r>
        <w:rPr/>
        <w:t xml:space="preserve">Wykład: ocena formująca - 1 pisemny sprawdzian  zawierający  5 pytań otwartych dotyczących wybranych zagadnień z zakresu ergonomii i bezpieczeństwa pracy w środkach transportu; 
fakultatywna ocena podsumowująca: pisemny sprawdzian poprawkowy zawierający 5 pytań otwartych;
ćwiczenia laboratoryjne: ocena formująca - 2 sprawdziany pisemne zawierające po 6 pytań otwartych oraz 2 sprawozdania z wykonanych ćwiczeń 
fakultatywna ocena: podsumowująca  - sprawdzian   pisemny poprawkowy zawierający 6 pytań otwartych dotyczący niezaliczonego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1.Gedliczka A., - Atlas antropometryczny, Wydawnictwo CIOP PIB, 2000
 2. Górska E., Tytyk E. - Ergonomia w projektowaniu stanowisk pracy. Materiały pomocnicze do ćwiczeń. Oficyna Wydawnicza PW, 2007
3. Górska E - Ergonomia. Projektowanie, diagnoza, eksperymenty., Oficyna Wydawnicza   PW, 2007
4. Grabarek I., Projektowanie ergonomiczne środków transportu miejskiego., Oficyna Wydawnicza PW, 2017
5. Jabłoński J.- Ergonomia produktu. Ergonomiczne zasady projektowania produktów. Wydawnictwo  Politechniki Poznańskiej, 2006
6. Jasiak A.,  Swereda D.- Ergonomia osób niepełnosprawnych. Wydawnictwo  Politechniki Poznańskiej, 2009
7. Praca zbiorowa pod red. Koradeckiej D.- Bezpieczeństwo i higiena pracy. CIOP, Warszawa 2008
8. McCormick, E.J.M., Antropotechnika.  Przystosowanie konstrukcji  maszyn i urządzeń  do    człowieka. PWN, Warszawa, 1964. 
9. Tytyk E. – Projektowanie ergonomiczne., PWN, 2001
10. Tytyk E. - Bezpieczeństwo i higiena pracy, ergonomia i ochrona własności intelektualnej, Wydawnictwo Politechniki Poznańskiej, 2017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możliwości psychofizjologicznych operatora </w:t>
      </w:r>
    </w:p>
    <w:p>
      <w:pPr>
        <w:spacing w:before="60"/>
      </w:pPr>
      <w:r>
        <w:rPr/>
        <w:t xml:space="preserve">Weryfikacja: </w:t>
      </w:r>
    </w:p>
    <w:p>
      <w:pPr>
        <w:spacing w:before="20" w:after="190"/>
      </w:pPr>
      <w:r>
        <w:rPr/>
        <w:t xml:space="preserve">ocena formująca: I  pisemny sprawdzian cząstkowy, zawierający 3 pytania otwarte, w tym 2 dotyczące treści weryfikowanego  efektu; wymagana odpowiedź w co najmniej  50% na każde z nich 
fakultatywna ocena podsumowująca: pisemny sprawdzian ( 6 pytań otwartych), w tym  2 pytania dotyczące treści weryfikowanego efektu, wymagania minimalne  odpowiedź w co najmniej 50% na każde z nich</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uporządkowaną wiedzę o czynnikach optymalizujących działanie układu człowiek-maszyna-środowisko z punktu widzenia bezpieczeństwa pracy							</w:t>
      </w:r>
    </w:p>
    <w:p>
      <w:pPr>
        <w:spacing w:before="60"/>
      </w:pPr>
      <w:r>
        <w:rPr/>
        <w:t xml:space="preserve">Weryfikacja: </w:t>
      </w:r>
    </w:p>
    <w:p>
      <w:pPr>
        <w:spacing w:before="20" w:after="190"/>
      </w:pPr>
      <w:r>
        <w:rPr/>
        <w:t xml:space="preserve">ocena formująca: po 1  pytaniu z  I i II  pisemnego  sprawdzianu cząstkowego, wymagana odpowiedź w co najmniej  50% na każde z nich;
fakultatywna ocena podsumowująca: pisemny sprawdzian - 2  pytanie otwarte, wymagana odpowiedź w co najmniej 50% na każde z nich</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podstawową wiedzę z zakresu projektowania  i diagnozowania operatorskich stanowisk pracy i stosowanych w tym zakresie metod </w:t>
      </w:r>
    </w:p>
    <w:p>
      <w:pPr>
        <w:spacing w:before="60"/>
      </w:pPr>
      <w:r>
        <w:rPr/>
        <w:t xml:space="preserve">Weryfikacja: </w:t>
      </w:r>
    </w:p>
    <w:p>
      <w:pPr>
        <w:spacing w:before="20" w:after="190"/>
      </w:pPr>
      <w:r>
        <w:rPr/>
        <w:t xml:space="preserve">ocena formująca: II  pisemny sprawdzian cząstkowy, zawierający 3 pytania  otwarte, w tym 2 dotyczące treści weryfikowanego  efektu; wymagania minimalne  odpowiedź w co najmniej 50% na każde z nich;
fakultatywna ocena podsumowująca: pisemny sprawdzian ( 6 pytań otwartych), w tym  2 pytania dotyczące treści weryfikowanego efektu, wymagania minimalne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odpowiednie metody do pomiaru i analizy czynników materialnego środowiska pracy </w:t>
      </w:r>
    </w:p>
    <w:p>
      <w:pPr>
        <w:spacing w:before="60"/>
      </w:pPr>
      <w:r>
        <w:rPr/>
        <w:t xml:space="preserve">Weryfikacja: </w:t>
      </w:r>
    </w:p>
    <w:p>
      <w:pPr>
        <w:spacing w:before="20" w:after="190"/>
      </w:pPr>
      <w:r>
        <w:rPr/>
        <w:t xml:space="preserve">Kolokwia z ćwiczeń 1-3 i 4-6 zawierają po 6 pytań otwartych (max. 10 pkt.), z których po 2 dotyczą efektu U01,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ergonomii, oraz wybrać i zastosować właściwą metodę i narzędzia</w:t>
      </w:r>
    </w:p>
    <w:p>
      <w:pPr>
        <w:spacing w:before="60"/>
      </w:pPr>
      <w:r>
        <w:rPr/>
        <w:t xml:space="preserve">Weryfikacja: </w:t>
      </w:r>
    </w:p>
    <w:p>
      <w:pPr>
        <w:spacing w:before="20" w:after="190"/>
      </w:pPr>
      <w:r>
        <w:rPr/>
        <w:t xml:space="preserve">Kolokwia z ćwiczeń 1-3 i 4-6 zawierają po 6 pytań otwartych (max. 10 pkt.), z których po 2 dotyczą efektu U02,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Tr1A_U19, Tr1A_U21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Potrafi ocenić stopień ergonomicznego dostosowania  stanowisk i warunków pracy do potrzeb pracownika</w:t>
      </w:r>
    </w:p>
    <w:p>
      <w:pPr>
        <w:spacing w:before="60"/>
      </w:pPr>
      <w:r>
        <w:rPr/>
        <w:t xml:space="preserve">Weryfikacja: </w:t>
      </w:r>
    </w:p>
    <w:p>
      <w:pPr>
        <w:spacing w:before="20" w:after="190"/>
      </w:pPr>
      <w:r>
        <w:rPr/>
        <w:t xml:space="preserve">Kolokwia z ćwiczeń 1-3 i 4-6 zawierają po 6 pytań otwartych (max. 10 pkt.), z których po 2 dotyczą efektu U03,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Tr1A_U14, Tr1A_U19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ocena   tematu indywidualnego - wymagane uzyskanie co najmniej 1 punktu na 4 możliwe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2026-02-09T08:23:13+01:00</dcterms:created>
  <dcterms:modified xsi:type="dcterms:W3CDTF">2026-02-09T08:23:13+01:00</dcterms:modified>
</cp:coreProperties>
</file>

<file path=docProps/custom.xml><?xml version="1.0" encoding="utf-8"?>
<Properties xmlns="http://schemas.openxmlformats.org/officeDocument/2006/custom-properties" xmlns:vt="http://schemas.openxmlformats.org/officeDocument/2006/docPropsVTypes"/>
</file>