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Analiza i synteza układów cyfrowych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Krzysztof Firląg, ad., Wydział Transportu Politechniki Warszawskiej Zakład Sterowania Ruchem i Infrastruktury Transportu, Zespół SRD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tym: praca na zajęciach laboratoryjnych 30 godz., przygotowanie eksperymentów 10 godz., wykonanie sprawozdań z poszczególnych ćwiczeń 15 godz., pisemne zaliczenie poszczególnych ćwiczeń 2 godz., konsultacje 3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pkt. ECTS (35 godz., w tym: praca na zajęciach laboratoryjnych 30 godz., pisemne zaliczenie poszczególnych ćwiczeń 2 godz., konsultacje 3 godz.).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2,0 pkt. ECTS (60 godz., w tym: praca na zajęciach laboratoryjnych 30 godz., przygotowanie eksperymentów 10 godz., wykonanie sprawozdań z poszczególnych ćwiczeń 15 godz., pisemne zaliczenie poszczególnych ćwiczeń 2 godz., konsultacje 3 godz.).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Zajęcia laboratoryjne: 12 osób.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Praktyczne poznanie metod analizy i syntezy układów cyfrowych z zastosowaniem wspomagania komputerowego. Badanie zjawisk hazardów oraz wyścigów zagrażających poprawnej pracy projektowanych układów, oraz nabycie umiejętności poprawnej budowy prostych układów cyfrowych dla cyfrowych systemów sterowania i teleinformatyki stosowanych w transporcie.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Zajęcia laboratoryjne: 
Wprowadzenie, zapoznanie z obsługą pakietu symulatora układów logicznych. Badanie współpracy układów cyfrowych z elementami zestykowymi. Synteza i badanie układów kombinacyjnych zbudowanych z elementów małej skali integracji. Synteza i badanie układów kombinacyjnych zbudowanych z elementów średniej i dużej skali integracji. Badanie strukturalnej zawodności układów kombinacyjnych. Synteza synchronicznych układów sekwencyjnych. Badanie synchronicznych układów sekwencyjnych stosowanych w systemach transportowych. Synteza i badanie asynchronicznych układów sekwencyjnych. Synteza techniczna układów cyfrowych.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Zaliczanie wykonania poszczególnych ćwiczeń w trakcie zajęć. Przebieg ćwiczenia udokumentowany sprawozdaniem oceniany w zakresie 0-2 pkt. Sprawdzenie wiedzy z poszczególnych ćwiczeń w formie pisemnej oceniane w zakresie 0-8 pkt. Warunkiem zaliczenia przedmiotu jest wykonanie wszystkich ćwiczeń laboratoryjnych, skutkujące przyjęciem przez prowadzącego sprawozdań oraz zdobycie połowy plus jeden możliwych punktów.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 
1) Zieliński C.: Podstawy projektowania układów cyfrowych, PWN, Warszawa 2020.
2) Barski M., Jędruch W., Układy cyfrowe : podstawy projektowania i opis w języku VHDL, Wydawnictwo Politechniki Gdańskiej, Gdańsk, 2019.
3) Skorupski A.: Podstawy techniki cyfrowej, WKŁ, Warszawa 2004.
4) Gorzałczany M.: Układy cyfrowe – metody syntezy, WPŚ, Kielce 2003.
5) Pieńkoś J., Turczyński J.: Układy scalone TTL w systemach cyfrowych, WKŁ, Warszawa 1986.
Literatura uzupełniająca:
1) Górecki P.: Układy cyfrowe pierwsze kroki, Wydawnictwo BTC, Warszawa 2004.
2) Łuba T.: Synteza układów logicznych, WKŁ, Warszawa  2003.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przedmiotu z kierunkowymi efektami uczenia się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Ma szczegółową wiedzę związaną z praktycznym zastosowaniem  metodyki projektowania kombinacyjnych i sekwencyjnych układów cyfrowych.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pisemnie ćwiczenia - jedno pytanie z tego zakresu, zalicza odpowiedź poprawna w 51%.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Ma uporządkowaną wiedzę związaną z badaniami eksperymentalnymi układów i systemów cyfrowych.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studenta podczas wykonywania eksperymentów laboratoryjnych, przebieg ćwiczenia punktowany 0-2 pkt. Zalicza od 1 pkt.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przeprowadzać eksperymenty, w tym symulacje komputerowe modeli układów cyfrowych.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i ocena umiejętności planowania i przeprowadzania eksperymentów podczas ćwiczeń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posłużyć się narzędziami komputerowo wspomaganego projektowania do weryfikacji prostych układów cyfrowych.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i ocena umiejętności umiejętności posługiwania się symulatorem układów logicznych.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w języku polskim opracować dokumentację przeprowadzonych eksperymentów i przygotować teksty opisujące ich wyniki.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Analiza i zaliczenia złożonych sprawozdań z poszczególnych ćwiczeń laboratoryjnych. Warunek zaliczenia - brak merytorycznych błędów w sprawozdaniu.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I.P6S_UK</w:t>
      </w:r>
    </w:p>
    <w:p>
      <w:pPr>
        <w:keepNext w:val="1"/>
        <w:spacing w:after="10"/>
      </w:pPr>
      <w:r>
        <w:rPr>
          <w:b/>
          <w:bCs/>
        </w:rPr>
        <w:t xml:space="preserve">Charakterystyka U04: </w:t>
      </w:r>
    </w:p>
    <w:p>
      <w:pPr/>
      <w:r>
        <w:rPr/>
        <w:t xml:space="preserve">Potrafi zaprojektować i zmontować proste układy cyfrowe z elementów scalonych małej skali integracji.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poprawności procesu syntezy technicznej budowanych układów. Warunek zaliczenia - realizacja poprawnie działającego układu logicznego.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Tr1A_U24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U05: </w:t>
      </w:r>
    </w:p>
    <w:p>
      <w:pPr/>
      <w:r>
        <w:rPr/>
        <w:t xml:space="preserve">Potrafi współdziałać i pracować w grupie laboratoryjnej, przyjmując w niej różne role.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aktywności grupy i poszczególnych osób w wykonywaniu ćwiczeń. Warunek zaliczenia - aktywny udział w realizacji eksperymentu.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2026-08-06T12:34:33+02:00</dcterms:created>
  <dcterms:modified xsi:type="dcterms:W3CDTF">2026-08-06T12:34:33+02:00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