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Nick Trahair, Flexural-Torsional Buckling of Structures, Taylor &amp; Francis 1993.
</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K1_U03, K1_U04, K1_U05, K1_U06, K1_U07, K1_U09, K1_U19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Korzystając z poleconej literatury przedmiotu potrafi samodzielnie przygotowywać prace domowe. Potrafi się przygotować do obrony pracy domowej. </w:t>
      </w:r>
    </w:p>
    <w:p>
      <w:pPr>
        <w:spacing w:before="60"/>
      </w:pPr>
      <w:r>
        <w:rPr/>
        <w:t xml:space="preserve">Weryfikacja: </w:t>
      </w:r>
    </w:p>
    <w:p>
      <w:pPr>
        <w:spacing w:before="20" w:after="190"/>
      </w:pPr>
      <w:r>
        <w:rPr/>
        <w:t xml:space="preserve">The defence of the homework</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charakterystyki kierunkowe: </w:t>
      </w:r>
      <w:r>
        <w:rPr/>
        <w:t xml:space="preserve">K1_K07, K1_K08,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2026-02-07T10:08:51+01:00</dcterms:created>
  <dcterms:modified xsi:type="dcterms:W3CDTF">2026-02-07T10:08:51+01:00</dcterms:modified>
</cp:coreProperties>
</file>

<file path=docProps/custom.xml><?xml version="1.0" encoding="utf-8"?>
<Properties xmlns="http://schemas.openxmlformats.org/officeDocument/2006/custom-properties" xmlns:vt="http://schemas.openxmlformats.org/officeDocument/2006/docPropsVTypes"/>
</file>