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Technical Drawing II</w:t>
      </w:r>
    </w:p>
    <w:p>
      <w:pPr>
        <w:keepNext w:val="1"/>
        <w:spacing w:after="10"/>
      </w:pPr>
      <w:r>
        <w:rPr>
          <w:b/>
          <w:bCs/>
        </w:rPr>
        <w:t xml:space="preserve">Koordynator przedmiotu: </w:t>
      </w:r>
    </w:p>
    <w:p>
      <w:pPr>
        <w:spacing w:before="20" w:after="190"/>
      </w:pPr>
      <w:r>
        <w:rPr/>
        <w:t xml:space="preserve">dr inż. arch. Eliza Maciejewska, dr inż arch. Adam Dolot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1080-BU000-ISA-0304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Ects credits: 2, including students' work during classes with teachers' help (30h) + working at home, projects drafting (20h).</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(30h): students' work during classes with teachers' help (30h).</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2 ECTS (50 h): students' work during classes with teachers' help (30h), working at home, projects drafting (20h).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Subject is run with an assumption of students having knowledge from "Technical Drawing I" course.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Extended knowledge and practical skills of technical drawing and modelling using computer techniques (CAD). </w:t>
      </w:r>
    </w:p>
    <w:p>
      <w:pPr>
        <w:keepNext w:val="1"/>
        <w:spacing w:after="10"/>
      </w:pPr>
      <w:r>
        <w:rPr>
          <w:b/>
          <w:bCs/>
        </w:rPr>
        <w:t xml:space="preserve">Treści kształcenia: </w:t>
      </w:r>
    </w:p>
    <w:p>
      <w:pPr>
        <w:spacing w:before="20" w:after="190"/>
      </w:pPr>
      <w:r>
        <w:rPr/>
        <w:t xml:space="preserve">During the classes students are required to prepare "simplified" technical building plans of a detached house based on the individual starting data for each student.</w:t>
      </w:r>
    </w:p>
    <w:p>
      <w:pPr>
        <w:keepNext w:val="1"/>
        <w:spacing w:after="10"/>
      </w:pPr>
      <w:r>
        <w:rPr>
          <w:b/>
          <w:bCs/>
        </w:rPr>
        <w:t xml:space="preserve">Metody oceny: </w:t>
      </w:r>
    </w:p>
    <w:p>
      <w:pPr>
        <w:spacing w:before="20" w:after="190"/>
      </w:pPr>
      <w:r>
        <w:rPr/>
        <w:t xml:space="preserve">To complete the course students must obtain positive grades in all design projects, technical lettering exercises and the final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Polish and European Standards and regulations;
[2] E.Neufert. "Architect's data" ;
[3] Technical drawing textbooks like for example A. Tofiluk, J. Mazur "Dokumentacja budowlana 1. Rysunek budowlany";
[4] S. Kubba "Blueprint Reading: Construction Drawings for the Building Trades";
[5] David L. Goetsch "Technical drawing";
[6] Autocad textbooks.</w:t>
      </w:r>
    </w:p>
    <w:p>
      <w:pPr>
        <w:keepNext w:val="1"/>
        <w:spacing w:after="10"/>
      </w:pPr>
      <w:r>
        <w:rPr>
          <w:b/>
          <w:bCs/>
        </w:rPr>
        <w:t xml:space="preserve">Witryna www przedmiotu: </w:t>
      </w:r>
    </w:p>
    <w:p>
      <w:pPr>
        <w:spacing w:before="20" w:after="190"/>
      </w:pPr>
      <w:r>
        <w:rPr/>
        <w:t xml:space="preserve">http://www.il.pw.edu.pl/index.php/struktura/instytut-in%C5%BCynierii-budowlanej/zbo</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shoud be familiar with appropriate conventions and standards in producing and interpretig technical drawings. Students is familiar with using AutoCad software. Student knows basic building rules and regulations (necessary to complete building documentation of detached house). Students is familiar with basic building materials and technology.</w:t>
      </w:r>
    </w:p>
    <w:p>
      <w:pPr>
        <w:spacing w:before="60"/>
      </w:pPr>
      <w:r>
        <w:rPr/>
        <w:t xml:space="preserve">Weryfikacja: </w:t>
      </w:r>
    </w:p>
    <w:p>
      <w:pPr>
        <w:spacing w:before="20" w:after="190"/>
      </w:pPr>
      <w:r>
        <w:rPr/>
        <w:t xml:space="preserve">Grading of all design projects, technical lettering exercises and the final test.</w:t>
      </w:r>
    </w:p>
    <w:p>
      <w:pPr>
        <w:spacing w:before="20" w:after="190"/>
      </w:pPr>
      <w:r>
        <w:rPr>
          <w:b/>
          <w:bCs/>
        </w:rPr>
        <w:t xml:space="preserve">Powiązane charakterystyki kierunkowe: </w:t>
      </w:r>
      <w:r>
        <w:rPr/>
        <w:t xml:space="preserve">K1_W02, K1_W14, K1_W07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is able to prepare (using AutoCad) and interpret technical building drawings. Student is also able to interpret other (different specialities') technical drawings.The student is able to find, choose and collect building information using appropriate means, such as libraries and the internet.</w:t>
      </w:r>
    </w:p>
    <w:p>
      <w:pPr>
        <w:spacing w:before="60"/>
      </w:pPr>
      <w:r>
        <w:rPr/>
        <w:t xml:space="preserve">Weryfikacja: </w:t>
      </w:r>
    </w:p>
    <w:p>
      <w:pPr>
        <w:spacing w:before="20" w:after="190"/>
      </w:pPr>
      <w:r>
        <w:rPr/>
        <w:t xml:space="preserve">Grading of all design projects, technical lettering exercises and the final test.</w:t>
      </w:r>
    </w:p>
    <w:p>
      <w:pPr>
        <w:spacing w:before="20" w:after="190"/>
      </w:pPr>
      <w:r>
        <w:rPr>
          <w:b/>
          <w:bCs/>
        </w:rPr>
        <w:t xml:space="preserve">Powiązane charakterystyki kierunkowe: </w:t>
      </w:r>
      <w:r>
        <w:rPr/>
        <w:t xml:space="preserve">K1_U09, K1_U21</w:t>
      </w:r>
    </w:p>
    <w:p>
      <w:pPr>
        <w:spacing w:before="20" w:after="190"/>
      </w:pPr>
      <w:r>
        <w:rPr>
          <w:b/>
          <w:bCs/>
        </w:rPr>
        <w:t xml:space="preserve">Powiązane charakterystyki obszarowe: </w:t>
      </w:r>
      <w:r>
        <w:rPr/>
        <w:t xml:space="preserve">I.P6S_UW.o, III.P6S_UW.o, P6U_U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Student is able to work alone and independently.</w:t>
      </w:r>
    </w:p>
    <w:p>
      <w:pPr>
        <w:spacing w:before="60"/>
      </w:pPr>
      <w:r>
        <w:rPr/>
        <w:t xml:space="preserve">Weryfikacja: </w:t>
      </w:r>
    </w:p>
    <w:p>
      <w:pPr>
        <w:spacing w:before="20" w:after="190"/>
      </w:pPr>
      <w:r>
        <w:rPr/>
        <w:t xml:space="preserve">Grading of all design projects, technical lettering exercises and the final test.</w:t>
      </w:r>
    </w:p>
    <w:p>
      <w:pPr>
        <w:spacing w:before="20" w:after="190"/>
      </w:pPr>
      <w:r>
        <w:rPr>
          <w:b/>
          <w:bCs/>
        </w:rPr>
        <w:t xml:space="preserve">Powiązane charakterystyki kierunkowe: </w:t>
      </w:r>
      <w:r>
        <w:rPr/>
        <w:t xml:space="preserve">K1_K01, K1_K07</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2026-04-15T22:15:56+02:00</dcterms:created>
  <dcterms:modified xsi:type="dcterms:W3CDTF">2026-04-15T22:15:56+02:00</dcterms:modified>
</cp:coreProperties>
</file>

<file path=docProps/custom.xml><?xml version="1.0" encoding="utf-8"?>
<Properties xmlns="http://schemas.openxmlformats.org/officeDocument/2006/custom-properties" xmlns:vt="http://schemas.openxmlformats.org/officeDocument/2006/docPropsVTypes"/>
</file>