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 i budowle ziemne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1080-BUIKM-IZP-0604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10 h, ćwiczenia projektowe 10 h, samodzielne wykonanie projektu przez studenta 30 h. 
Razem 50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10 h, ćwiczenia projektowe 10 h, konsultacje 5h. 
Razem 25 h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10 h, samodzielne wykonanie projektu przez studenta 30 h, konsultacje 5 h. 
Razem 45 h = 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Warunkiem rozpoczęcia przedmiotu jest wiedza podstawowa z zakresu Mechaniki gruntów i fundamentowania, Geotechniki, Projektowania dróg samochodowych i dróg szynowych.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zaliczonym przedmiocie student powinien być kompetentny w zakresie projektowania wykonawczego konstrukcji ziemnych, w szczególności komunikacyjnych budowli ziemnych (dróg samochodowych i szynowych). Powinien też posiąść umiejętność prowadzenia nadzoru i kontroli jakości wykonywanych konstrukcji ziemnych (laboratoryjnej i polowej) oraz urządzeń systemów odwodnienia.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Rodzaje i klasyfikacja budowli i robót ziemnych. Budowle ziemne o funkcjach ochronnych i estetycznych. Roboty ziemne liniowe i skoncentrowane. Technologie bez wykopowe. 2. Komunikacyjne budowle ziemne Warunki techniczne jakim powinny odpowiadać, drogowe i kolejowe budowle ziemne. Przepisy techniczne. Lotniskowe roboty ziemne. Roboty dla rurociągowych urządzeń przesyłowych 3.Wymiarowanie zewnętrzne komunikacyjnych budowli ziemnych.. Przekroje budowli drogowych i kolejowych. Różne typy gabarytów dróg lądowych 4. Podstawowe wymagania jakości konstrukcji komunikacyjnych budowli ziemnych. Polskie Normy przedmiotu. 5. Stabilizacje gruntów spoiwami hydraulicznymi. Projektowanie mieszanek. Zasady technologiczne. Stabilizacja cementem i wapnem. Kruszywa do spoiw hydraulicznych. Ulepszanie gruntów rodzimych. 6. Standardy zastosowań geosyntetyków w budowlach ziemnych Filtracja, zbrojenia. Wzmacniania geomembran. Wzmacniania podłoży nawierzchni. 7.Objętości robót ziemnych. Zestawienia objętości mas ziemnych w budowli. Bilans kosztów 8. Systemy odwodnień komunikacyjnych budowli ziemnych. Rowy. Przepusty. Dreny. Dreny bezprzewodowe. Komory chłonne. Zbiorniki chłonno-odparowywujące. 9.Podstawowe technologie wykonawcze robót ziemnych. Odwodnienie technologiczne. Systemy zabezpieczeń stabilności budowli ziemnych. Transport pionowy. Ćwiczenia Ćwiczenia obejmują sporządzenie założeń technicznych konstrukcji budowli ziemnej zadanego typu. Ćwiczenie projektowe jest ściśle związane z projektami dróg kołowych, lub szynowych wykonywanych przez studentów na odpowiednich semestrach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polega na systematycznej kontroli postępu wykonywania zadanego, indywidualnego tematu ćwiczenia projektowego, oraz; ⇒ końcowej ocenie z całego ćwiczenia projektowego dopuszczająca do egzaminu, ⇒ ocenie z egzaminu pisemnego, ⇒ ustalenia oceny ogólnej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Mechanika gruntów. S. Pisarczyk. Oficyna wydawnicza PW, 1999; 
[2] Budowle i roboty ziemne. K. Gradkowski, Oficyna wydawnicza PW 2013;
[3] Odwodnienie komunikacyjnych budowli ziemnych. K. Gradkowski, PW 2006;
[4] Normy PN-S-02205 i PN-B-06050 Roboty ziemne.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https://kbrzezinski.il.pw.edu.pl/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Potrafi zaprojektować i zbudować obiekty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z zakresu projektowania i budowy konstrukcji ziemnych a w szczególności komunikacyjnych budowli 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K1_W06, 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aranżować i nadzorować proces realizacji inwestycji z zakresu inwestycji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K1_U16,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Jest w stanie współpracować z grupą ekspertów od planowania inwestycji infrastrukturalnych z uwzględnieniem ich oddziaływania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tym ocena pracy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Jest kompetentny w zakresie skutków społecznych wynikających z realizacji inwestycji infrastrukturalnych.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tym ocena pracy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p>
      <w:pPr>
        <w:keepNext w:val="1"/>
        <w:spacing w:after="10"/>
      </w:pPr>
      <w:r>
        <w:rPr>
          <w:b/>
          <w:bCs/>
        </w:rPr>
        <w:t xml:space="preserve">Charakterystyka K3: </w:t>
      </w:r>
    </w:p>
    <w:p>
      <w:pPr/>
      <w:r>
        <w:rPr/>
        <w:t xml:space="preserve">Rozumie znaczenie odpowiedzialności w działalności inżynierskiej i jest świadomy odpowiedzialności za bezpieczeństwo pracy własnej 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tym ocena pracy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2026-08-19T09:36:43+02:00</dcterms:created>
  <dcterms:modified xsi:type="dcterms:W3CDTF">2026-08-19T09:36:43+02:00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