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115 godz. = 4 ECTS: wykłady - 15, ćwiczenia projektowe - 30, praca indywidualna przy wykonywaniu projektu - 30, konsultacje i obrona
projektu- 15, studiowanie materiałów wykładowych, przygotowanie do zaliczenia - 25.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- 15. Ćwiczenia projektowe - 30. Konsultacje i
obrona projektu- 15. 
Razem 60h = 2,5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- 30. Praca indywidualna przy
wykonywaniu projektu - 30. Konsultacje i obrona projektu- 15,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organizacji wytwórni konstrukcji stalowych, 
- systemów budownictwa halowego, 
- zabezpieczeń antykorozyjnych i ogniochronnych konstrukcji stalowych, 
- wymagań dotyczących wykonawstwa konstrukcji stalowych, 
- zastosowania aluminium w budownictwie, 
- projektowania konstrukcji halowych z wykorzystaniem kształtowników zamkniętych.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Wytwórnie konstrukcji stalowych. 
2. Systemy budownictwa stalowego na przykładzie rozwiązań ASTRON i LLENTAB. 
3. Zastosowanie dwuteowników z falistym środnikiem w konstrukcjach stalowych. 
4. Zastosowanie kształtowników zamkniętych w konstrukcjach stalowych, przykłady rozwiązań, projektowanie węzłów podatnych w kratownicach wykonanych z elementów o przekroju zamkniętym. 
5. Zabezpieczenia antykorozyjne konstrukcji stalowych. 
6. Zabezpieczenia ogniochronne konstrukcji stalowych. 
7. PN-EN-1990-2 – omówienie podstawowych wymagań związanych z wytwarzaniem i wznoszeniem konstrukcji stalowych. 
8. Aluminium i jego zastosowanie w budownictwie. 
9. Projekt konstrukcji stalowej hali z antresolą i kratownicą z kształtowników zamkniętych.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pisemnego z materiału wykładowego. Zaliczenie ćwiczeń: wykonanie i obrona projektu konstrukcji stalowej hali z antresolą i kratownicą z kształtowników zamkniętych. Ocena łączna z przedmiotu jest średnią ocen uzyskanych z ćwiczeń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ŻÓŁTOWSKI W.: Konstrukcje metalowe, część II, Arkady, Warszawa 2004. 
2. GIŻEJOWSKI M., ZIÓŁKO J., Budownictwo ogólne. Tom 5. Stalowe konstrukcje budynków. Projektowanie wg eurokodów z przykładami obliczeń. Praca zbiorowa. Arkady, 2010,
3. BRÓDKA J, BRONIEWICZ M.: Konstrukcje stalowe z rur. Arkady, Warszawa 2001. 
4. Bródka J., Kozłowski A., Ligocki I., Łaguna J., Ślęczka L., Projektowanie i obliczanie połączeń i węzłów konstrukcji stalowych”, PWT, Rzeszów 2009 – Tom 1 i 2.
5. BOGUCKI W., ŻYBURTOWICZ M. – „Tablice do projektowania konstrukcji metalowych”, Arkady, W-wa. 
6. Materiały informacyjne producentów systemów hal.
7. PN-EN 1993-1-1 – „Projektowanie konstrukcji stalowych. Cz.1.1: Reguły ogólne i reguły dla budynków”. 
8. PN-EN 1993-1-8 – „Projektowanie konstrukcji stalowych. Cz.1.8: Projektowanie wezłów”.
9. PN-EN 1990-2 - "Wykonanie konstrukcji stalowych i aluminiowych. Część 2. Wymagania techniczne dotyczące wykonania konstrukcji stalowych".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zasady projektowania halowych konstrukcji prętowych. Zna zasady wymiarowania elementów konstrukcji: słupy, rygle, dźwigary kratowe.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ogólną wiedzę na temat zasad działania wytwórni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ogólną wiedzę na temat wybranych systemów budownictwa halowego.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ogolną wiedzę na temat zastosowania przekrojów zamkniętych w konstrukcjach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Ma ogolną wiedzę na temat zabezpieczeń konstrukcji stalowych przed korozją i ogniem.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W6: </w:t>
      </w:r>
    </w:p>
    <w:p>
      <w:pPr/>
      <w:r>
        <w:rPr/>
        <w:t xml:space="preserve">Ma wiedzę na temat zastosowania aluminium w budownictwie, w tym na fasady.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W7: </w:t>
      </w:r>
    </w:p>
    <w:p>
      <w:pPr/>
      <w:r>
        <w:rPr/>
        <w:t xml:space="preserve">Ma wiedzę na temat podstawowych wymagań dotyczących wytwarzania i wznoszenia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model numeryczny konstrukcji prętowej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elementy konstrukcji stalowej takie jak kratownice, rygle,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wykonać rysunki elementów konstrukcji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kształtować konstrukcję stalową z uwzględnieniem wymagań dotyczących zabezpieczeń antykorozyjnych.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samodzielnie prowadzić prace związane z projektem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Analizuje materiały wykładowe niezbędne do zaliczenia wykładów.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Wykonując projekt dba o racjonalne wykorzystanie materiału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2026-04-23T17:24:12+02:00</dcterms:created>
  <dcterms:modified xsi:type="dcterms:W3CDTF">2026-04-23T17:24:12+02:00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