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Mosty metalowe I </w:t>
      </w:r>
    </w:p>
    <w:p>
      <w:pPr>
        <w:keepNext w:val="1"/>
        <w:spacing w:after="10"/>
      </w:pPr>
      <w:r>
        <w:rPr>
          <w:b/>
          <w:bCs/>
        </w:rPr>
        <w:t xml:space="preserve">Koordynator przedmiotu: </w:t>
      </w:r>
    </w:p>
    <w:p>
      <w:pPr>
        <w:spacing w:before="20" w:after="190"/>
      </w:pPr>
      <w:r>
        <w:rPr/>
        <w:t xml:space="preserve">Henryk Zobel, prof. dr hab.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1080-BUMBP-MSP-0403</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120 godz. = 4 ECTS: obecność na wykładach 30 godz., obecność na zajęciach projektowych 30 godz., przygotowanie do zajęć projektowych 10 godz., zapoznanie się ze wskazaną literaturą 10 godz., wykonanie projektu 30 godz., przygotowanie do zaliczenia i obecność na zaliczeniu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60 godz. = 2,5 ECTS: obecność na wykładach 30 godz., obecność na zajęciach projektowych 30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70 godz. = 2,5 ECTS: obecność na zajęciach projektowych 30 godz., przygotowanie do zajęć projektowych 10 godz., wykonanie projektu 30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Tytuł inżyniera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Zdobycie wiedzy, umiejetności i kompetencji  w zakresie teorii, projektowania, budowy i utrzymania mostów metalowych oraz umiejętności zastosowania do rozwiązywania postawionych zadań związanych z realizacją procesu inwestycyjnego.</w:t>
      </w:r>
    </w:p>
    <w:p>
      <w:pPr>
        <w:keepNext w:val="1"/>
        <w:spacing w:after="10"/>
      </w:pPr>
      <w:r>
        <w:rPr>
          <w:b/>
          <w:bCs/>
        </w:rPr>
        <w:t xml:space="preserve">Treści kształcenia: </w:t>
      </w:r>
    </w:p>
    <w:p>
      <w:pPr>
        <w:spacing w:before="20" w:after="190"/>
      </w:pPr>
      <w:r>
        <w:rPr/>
        <w:t xml:space="preserve">Wykłady: 
1. Literatura i normy. 
2. Materiały stosowane w mostach stalowych. 
3. Połączenia w mostach stalowych. 
4. Mosty belkowe o przekroju otwartym. Kształtowanie i konstrukcja. 
5. Mosty belkowe o przekroju zamkniętym. Kształtowanie i konstrukcja. 
6. Zasady obliczeń statycznych i wymiarowania mostów belkowych. 
7. Teoria zespolenia typu „stal – beton”. 
8. Konstrukcje mostów zespolonych. Łączniki zespolenia. 
9. Teoria pomostów stalowych. 
10. Konstrukcja pomostów stalowych. 
11. Mosty kratowe. Kształtowanie i konstrukcja 
12. Zasady obliczeń statycznych i wymiarowania kratownicy mostowej. 
Ćwiczenia projektowe: Projekt budowlany z elementami projektu wykonawczego mostu z pomostem ortotropowym.
</w:t>
      </w:r>
    </w:p>
    <w:p>
      <w:pPr>
        <w:keepNext w:val="1"/>
        <w:spacing w:after="10"/>
      </w:pPr>
      <w:r>
        <w:rPr>
          <w:b/>
          <w:bCs/>
        </w:rPr>
        <w:t xml:space="preserve">Metody oceny: </w:t>
      </w:r>
    </w:p>
    <w:p>
      <w:pPr>
        <w:spacing w:before="20" w:after="190"/>
      </w:pPr>
      <w:r>
        <w:rPr/>
        <w:t xml:space="preserve">Wykonanie projektu mostu stalowego z pomostem ortotropowym. Zaliczenie pisemne i ustne.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Czudek H., Pietraszek T.: Stalowe pomosty użebrowane. Obliczenia i Konstruowanie. Arkady, Warszawa 1978;
[2] Furtak K.: Mosty zespolone. PWN. Kraków 1999;
[3] Karlikowski J., Sturzbecher K.: Mosty stalowe. Mosty belkowe i zespolone. Przewodnik do ćwiczeń. Wydawnictwo Politechniki Poznańskiej. Poznań 1998;
[4] Madaj A., Wołowicki W.: Budowa i utrzymanie mostów. Wydawnictwa Komunikacji i Łączności. Warszawa 2001;
[5] Ryżyński A., Wołowicki W., Skarżewski, Karlikowski J.: Mosty Stalowe. PWN. Warszawa - Poznań 1984;
[6] Szelągowski F.: Mosty metalowe. Wydawnictwa Komunikacji i Łączności. Warszawa 1966 (Część I) i 1972 (Część II);
[7] Biliszczuk J. i inni: Projektowanie stalowych kładek dla pieszych, Dolnośląskie Wydawnictwo Edukacyjne, Wrocław 2004.</w:t>
      </w:r>
    </w:p>
    <w:p>
      <w:pPr>
        <w:keepNext w:val="1"/>
        <w:spacing w:after="10"/>
      </w:pPr>
      <w:r>
        <w:rPr>
          <w:b/>
          <w:bCs/>
        </w:rPr>
        <w:t xml:space="preserve">Witryna www przedmiotu: </w:t>
      </w:r>
    </w:p>
    <w:p>
      <w:pPr>
        <w:spacing w:before="20" w:after="190"/>
      </w:pPr>
      <w:r>
        <w:rPr/>
        <w:t xml:space="preserve">www.il.pw.edu.pl/~zm</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Posiada szeroką wiedzę o mostach stalowych, począwszy od materiału poprzez rodzaje konstrukcji (mosty o dźwigarach blachownicowych, kratownicowych, zespolone z płytą żelbetową lub pomostem ortotropowym) z uwzględnieniem detali połączeń i metody analizy połączeń oraz całych konstrukcji, aż do sposobów ich wznoszenia. Aspekty związane z projektowaniem zna od strony wymaganych przepisów projektowych.</w:t>
      </w:r>
    </w:p>
    <w:p>
      <w:pPr>
        <w:spacing w:before="60"/>
      </w:pPr>
      <w:r>
        <w:rPr/>
        <w:t xml:space="preserve">Weryfikacja: </w:t>
      </w:r>
    </w:p>
    <w:p>
      <w:pPr>
        <w:spacing w:before="20" w:after="190"/>
      </w:pPr>
      <w:r>
        <w:rPr/>
        <w:t xml:space="preserve">Wykonanie projektu mostu stalowego z pomostem ortotropowym. Zaliczenie pisemne i ustne.</w:t>
      </w:r>
    </w:p>
    <w:p>
      <w:pPr>
        <w:spacing w:before="20" w:after="190"/>
      </w:pPr>
      <w:r>
        <w:rPr>
          <w:b/>
          <w:bCs/>
        </w:rPr>
        <w:t xml:space="preserve">Powiązane charakterystyki kierunkowe: </w:t>
      </w:r>
      <w:r>
        <w:rPr/>
        <w:t xml:space="preserve">K2_W13, K2_W17_MBP, K2_W16_MBP, K2_W09, K2_W06</w:t>
      </w:r>
    </w:p>
    <w:p>
      <w:pPr>
        <w:spacing w:before="20" w:after="190"/>
      </w:pPr>
      <w:r>
        <w:rPr>
          <w:b/>
          <w:bCs/>
        </w:rPr>
        <w:t xml:space="preserve">Powiązane charakterystyki obszarowe: </w:t>
      </w:r>
      <w:r>
        <w:rPr/>
        <w:t xml:space="preserve">III.P7S_WG, P7U_W, 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zaprojektować stalowy most drogowy o schemacie belki wieloprzęsłowej z dźwigarem blachownicowym i pomostem ortotropowym. </w:t>
      </w:r>
    </w:p>
    <w:p>
      <w:pPr>
        <w:spacing w:before="60"/>
      </w:pPr>
      <w:r>
        <w:rPr/>
        <w:t xml:space="preserve">Weryfikacja: </w:t>
      </w:r>
    </w:p>
    <w:p>
      <w:pPr>
        <w:spacing w:before="20" w:after="190"/>
      </w:pPr>
      <w:r>
        <w:rPr/>
        <w:t xml:space="preserve">Wykonanie projektu mostu stalowego z pomostem ortotropowym. Zaliczenie pisemne i ustne.</w:t>
      </w:r>
    </w:p>
    <w:p>
      <w:pPr>
        <w:spacing w:before="20" w:after="190"/>
      </w:pPr>
      <w:r>
        <w:rPr>
          <w:b/>
          <w:bCs/>
        </w:rPr>
        <w:t xml:space="preserve">Powiązane charakterystyki kierunkowe: </w:t>
      </w:r>
      <w:r>
        <w:rPr/>
        <w:t xml:space="preserve">K2_U05, K2_U10, K2_U15_MBP, K2_U17_MBP, K2_U20_MBP, K2_U21_MBP</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zaprojektować stalowy most drogowy o schemacie belki wieloprzęsłowej z dźwigarem blachownicowym i pomostem ortotropowym. </w:t>
      </w:r>
    </w:p>
    <w:p>
      <w:pPr>
        <w:spacing w:before="60"/>
      </w:pPr>
      <w:r>
        <w:rPr/>
        <w:t xml:space="preserve">Weryfikacja: </w:t>
      </w:r>
    </w:p>
    <w:p>
      <w:pPr>
        <w:spacing w:before="20" w:after="190"/>
      </w:pPr>
      <w:r>
        <w:rPr/>
        <w:t xml:space="preserve">Uczestnictwo w zajęciach i zaliczenie projektu.</w:t>
      </w:r>
    </w:p>
    <w:p>
      <w:pPr>
        <w:spacing w:before="20" w:after="190"/>
      </w:pPr>
      <w:r>
        <w:rPr>
          <w:b/>
          <w:bCs/>
        </w:rPr>
        <w:t xml:space="preserve">Powiązane charakterystyki kierunkowe: </w:t>
      </w:r>
      <w:r>
        <w:rPr/>
        <w:t xml:space="preserve">K2_K04, K2_K01, K2_K02, K2_K03</w:t>
      </w:r>
    </w:p>
    <w:p>
      <w:pPr>
        <w:spacing w:before="20" w:after="190"/>
      </w:pPr>
      <w:r>
        <w:rPr>
          <w:b/>
          <w:bCs/>
        </w:rPr>
        <w:t xml:space="preserve">Powiązane charakterystyki obszarowe: </w:t>
      </w:r>
      <w:r>
        <w:rPr/>
        <w:t xml:space="preserve">P7U_K, I.P7S_KK,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2026-09-08T18:31:56+02:00</dcterms:created>
  <dcterms:modified xsi:type="dcterms:W3CDTF">2026-09-08T18:31:56+02:00</dcterms:modified>
</cp:coreProperties>
</file>

<file path=docProps/custom.xml><?xml version="1.0" encoding="utf-8"?>
<Properties xmlns="http://schemas.openxmlformats.org/officeDocument/2006/custom-properties" xmlns:vt="http://schemas.openxmlformats.org/officeDocument/2006/docPropsVTypes"/>
</file>